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4D" w:rsidRPr="003E6501" w:rsidRDefault="00EC5E88" w:rsidP="003E6501">
      <w:pPr>
        <w:pStyle w:val="Heading2"/>
        <w:numPr>
          <w:ilvl w:val="0"/>
          <w:numId w:val="0"/>
        </w:numPr>
        <w:ind w:left="720" w:hanging="720"/>
      </w:pPr>
      <w:bookmarkStart w:id="0" w:name="_Toc82155613"/>
      <w:bookmarkStart w:id="1" w:name="_GoBack"/>
      <w:bookmarkEnd w:id="1"/>
      <w:r w:rsidRPr="003E6501">
        <w:t xml:space="preserve">APPENDIX </w:t>
      </w:r>
      <w:r w:rsidR="00707208" w:rsidRPr="003E6501">
        <w:t>1</w:t>
      </w:r>
      <w:bookmarkEnd w:id="0"/>
    </w:p>
    <w:p w:rsidR="0063514D" w:rsidRPr="003E6501" w:rsidRDefault="00DA5F92" w:rsidP="003E6501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  <w:lang w:val="en-GB"/>
        </w:rPr>
      </w:pPr>
      <w:r>
        <w:rPr>
          <w:rFonts w:ascii="Verdana" w:hAnsi="Verdana" w:cstheme="minorHAnsi"/>
          <w:b/>
          <w:noProof/>
          <w:sz w:val="24"/>
          <w:szCs w:val="24"/>
          <w:lang w:eastAsia="en-MY"/>
        </w:rPr>
        <w:pict w14:anchorId="4E003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35pt">
            <v:imagedata r:id="rId8" o:title="MCMC New Logo_Colour" croptop="16821f" cropbottom="15182f" cropleft="12587f" cropright="12780f"/>
          </v:shape>
        </w:pict>
      </w:r>
    </w:p>
    <w:p w:rsidR="0063514D" w:rsidRPr="003E6501" w:rsidRDefault="0063514D" w:rsidP="003E6501">
      <w:pPr>
        <w:spacing w:line="360" w:lineRule="auto"/>
        <w:rPr>
          <w:rFonts w:ascii="Verdana" w:hAnsi="Verdana" w:cstheme="minorHAnsi"/>
          <w:b/>
          <w:sz w:val="24"/>
          <w:szCs w:val="24"/>
          <w:lang w:val="en-GB"/>
        </w:rPr>
      </w:pPr>
    </w:p>
    <w:p w:rsidR="00707208" w:rsidRPr="003E6501" w:rsidRDefault="00707208" w:rsidP="003E6501">
      <w:pPr>
        <w:spacing w:line="360" w:lineRule="auto"/>
        <w:jc w:val="center"/>
        <w:rPr>
          <w:rFonts w:ascii="Verdana" w:hAnsi="Verdana"/>
          <w:b/>
          <w:bCs/>
          <w:sz w:val="56"/>
          <w:szCs w:val="56"/>
          <w:lang w:val="en-GB"/>
        </w:rPr>
      </w:pPr>
      <w:r w:rsidRPr="003E6501">
        <w:rPr>
          <w:rFonts w:ascii="Verdana" w:hAnsi="Verdana"/>
          <w:b/>
          <w:bCs/>
          <w:sz w:val="56"/>
          <w:szCs w:val="56"/>
          <w:lang w:val="en-GB"/>
        </w:rPr>
        <w:t>CALL FOR COLLABORATION</w:t>
      </w:r>
    </w:p>
    <w:p w:rsidR="00707208" w:rsidRPr="003E6501" w:rsidRDefault="00707208" w:rsidP="003E6501">
      <w:pPr>
        <w:spacing w:line="360" w:lineRule="auto"/>
        <w:jc w:val="center"/>
        <w:rPr>
          <w:rFonts w:ascii="Verdana" w:hAnsi="Verdana"/>
          <w:b/>
          <w:bCs/>
          <w:sz w:val="36"/>
          <w:szCs w:val="36"/>
          <w:lang w:val="en-GB"/>
        </w:rPr>
      </w:pPr>
      <w:r w:rsidRPr="003E6501">
        <w:rPr>
          <w:rFonts w:ascii="Verdana" w:hAnsi="Verdana"/>
          <w:b/>
          <w:bCs/>
          <w:sz w:val="36"/>
          <w:szCs w:val="36"/>
          <w:lang w:val="en-GB"/>
        </w:rPr>
        <w:t>THE KITAR PROGRAMME</w:t>
      </w:r>
    </w:p>
    <w:p w:rsidR="0063514D" w:rsidRPr="003E6501" w:rsidRDefault="0063514D" w:rsidP="003E6501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  <w:lang w:val="en-GB"/>
        </w:rPr>
      </w:pPr>
    </w:p>
    <w:p w:rsidR="005E5A70" w:rsidRPr="003E6501" w:rsidRDefault="000F4760" w:rsidP="003E6501">
      <w:pPr>
        <w:spacing w:line="360" w:lineRule="auto"/>
        <w:jc w:val="center"/>
        <w:rPr>
          <w:rFonts w:ascii="Verdana" w:hAnsi="Verdana" w:cstheme="minorHAnsi"/>
          <w:b/>
          <w:sz w:val="52"/>
          <w:szCs w:val="24"/>
          <w:lang w:val="en-GB"/>
        </w:rPr>
      </w:pPr>
      <w:r w:rsidRPr="003E6501">
        <w:rPr>
          <w:rFonts w:ascii="Verdana" w:hAnsi="Verdana" w:cstheme="minorHAnsi"/>
          <w:b/>
          <w:sz w:val="52"/>
          <w:szCs w:val="24"/>
          <w:lang w:val="en-GB"/>
        </w:rPr>
        <w:t>APPLICATION FORM</w:t>
      </w:r>
    </w:p>
    <w:p w:rsidR="00D54EFA" w:rsidRPr="003E6501" w:rsidRDefault="00D54EFA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</w:p>
    <w:p w:rsidR="00D54EFA" w:rsidRPr="003E6501" w:rsidRDefault="00D54EFA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</w:p>
    <w:p w:rsidR="00D54EFA" w:rsidRPr="003E6501" w:rsidRDefault="00D54EFA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</w:p>
    <w:p w:rsidR="00D54EFA" w:rsidRDefault="00D54EFA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</w:p>
    <w:p w:rsidR="0089165A" w:rsidRDefault="0089165A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</w:p>
    <w:p w:rsidR="0089165A" w:rsidRPr="003E6501" w:rsidRDefault="0089165A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</w:p>
    <w:p w:rsidR="0063514D" w:rsidRPr="003E6501" w:rsidRDefault="0063514D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  <w:r w:rsidRPr="003E6501">
        <w:rPr>
          <w:rFonts w:ascii="Verdana" w:hAnsi="Verdana" w:cstheme="minorHAnsi"/>
          <w:b/>
          <w:lang w:val="en-GB"/>
        </w:rPr>
        <w:t>Malaysian Communications and Multimedia Commission (MCMC)</w:t>
      </w:r>
    </w:p>
    <w:p w:rsidR="0063514D" w:rsidRPr="003E6501" w:rsidRDefault="0063514D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  <w:r w:rsidRPr="003E6501">
        <w:rPr>
          <w:rFonts w:ascii="Verdana" w:hAnsi="Verdana" w:cstheme="minorHAnsi"/>
          <w:b/>
          <w:lang w:val="en-GB"/>
        </w:rPr>
        <w:t xml:space="preserve">MCMC Tower 1, Jalan IMPACT, Cyber 6 63000 Cyberjaya Selangor Darul Ehsan Tel: +603 86888000 Fax: +60383188181 Website: </w:t>
      </w:r>
      <w:hyperlink r:id="rId9" w:history="1">
        <w:r w:rsidRPr="003E6501">
          <w:rPr>
            <w:rStyle w:val="Hyperlink"/>
            <w:rFonts w:ascii="Verdana" w:hAnsi="Verdana" w:cstheme="minorHAnsi"/>
            <w:b/>
            <w:lang w:val="en-GB"/>
          </w:rPr>
          <w:t>www.mcmc.gov.my</w:t>
        </w:r>
      </w:hyperlink>
    </w:p>
    <w:p w:rsidR="00C446C6" w:rsidRPr="003E6501" w:rsidRDefault="001C2E91" w:rsidP="003E6501">
      <w:pPr>
        <w:spacing w:line="360" w:lineRule="auto"/>
        <w:jc w:val="center"/>
        <w:rPr>
          <w:rFonts w:ascii="Verdana" w:hAnsi="Verdana" w:cstheme="minorHAnsi"/>
          <w:b/>
          <w:lang w:val="en-GB"/>
        </w:rPr>
      </w:pPr>
      <w:r w:rsidRPr="003E6501">
        <w:rPr>
          <w:rFonts w:ascii="Verdana" w:hAnsi="Verdana" w:cstheme="minorHAnsi"/>
          <w:b/>
          <w:lang w:val="en-GB"/>
        </w:rPr>
        <w:t>© 2021</w:t>
      </w:r>
      <w:r w:rsidR="0063514D" w:rsidRPr="003E6501">
        <w:rPr>
          <w:rFonts w:ascii="Verdana" w:hAnsi="Verdana" w:cstheme="minorHAnsi"/>
          <w:b/>
          <w:lang w:val="en-GB"/>
        </w:rPr>
        <w:t xml:space="preserve"> MCMC. All rights reserved</w:t>
      </w:r>
      <w:r w:rsidR="00C446C6" w:rsidRPr="003E6501">
        <w:rPr>
          <w:rFonts w:ascii="Verdana" w:hAnsi="Verdana" w:cstheme="minorHAnsi"/>
          <w:b/>
          <w:lang w:val="en-GB"/>
        </w:rPr>
        <w:br w:type="page"/>
      </w:r>
    </w:p>
    <w:tbl>
      <w:tblPr>
        <w:tblW w:w="9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0"/>
        <w:gridCol w:w="5900"/>
      </w:tblGrid>
      <w:tr w:rsidR="00954B45" w:rsidRPr="003E6501" w:rsidTr="00E43498">
        <w:trPr>
          <w:trHeight w:val="487"/>
        </w:trPr>
        <w:tc>
          <w:tcPr>
            <w:tcW w:w="9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4B45" w:rsidRPr="003E6501" w:rsidRDefault="00954B45" w:rsidP="003E6501">
            <w:pPr>
              <w:spacing w:after="0" w:line="360" w:lineRule="auto"/>
              <w:jc w:val="both"/>
              <w:rPr>
                <w:rFonts w:ascii="Verdana" w:hAnsi="Verdana" w:cstheme="minorHAnsi"/>
                <w:b/>
                <w:bCs/>
                <w:i/>
                <w:color w:val="FFFFFF" w:themeColor="background1"/>
                <w:sz w:val="24"/>
                <w:szCs w:val="32"/>
                <w:lang w:val="en-GB"/>
              </w:rPr>
            </w:pPr>
            <w:r w:rsidRPr="003E6501"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32"/>
                <w:lang w:val="en-GB"/>
              </w:rPr>
              <w:lastRenderedPageBreak/>
              <w:t>Scope of Collaboration:  1 (  )     2(  )     3(  )</w:t>
            </w:r>
            <w:r w:rsidRPr="003E6501">
              <w:rPr>
                <w:rFonts w:ascii="Verdana" w:hAnsi="Verdana" w:cstheme="minorHAnsi"/>
                <w:b/>
                <w:bCs/>
                <w:i/>
                <w:color w:val="FFFFFF" w:themeColor="background1"/>
                <w:sz w:val="24"/>
                <w:szCs w:val="32"/>
                <w:lang w:val="en-GB"/>
              </w:rPr>
              <w:t xml:space="preserve"> </w:t>
            </w:r>
          </w:p>
          <w:p w:rsidR="00954B45" w:rsidRPr="003E6501" w:rsidRDefault="00954B45" w:rsidP="003E6501">
            <w:pPr>
              <w:spacing w:line="360" w:lineRule="auto"/>
              <w:jc w:val="both"/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32"/>
                <w:lang w:val="en-GB"/>
              </w:rPr>
            </w:pPr>
            <w:r w:rsidRPr="003E6501">
              <w:rPr>
                <w:rFonts w:ascii="Verdana" w:hAnsi="Verdana" w:cstheme="minorHAnsi"/>
                <w:b/>
                <w:bCs/>
                <w:i/>
                <w:color w:val="FFFFFF" w:themeColor="background1"/>
                <w:sz w:val="24"/>
                <w:szCs w:val="32"/>
                <w:lang w:val="en-GB"/>
              </w:rPr>
              <w:t>(√ whichever applicable)</w:t>
            </w:r>
          </w:p>
        </w:tc>
      </w:tr>
      <w:tr w:rsidR="009B0149" w:rsidRPr="003E6501" w:rsidTr="00E43498">
        <w:trPr>
          <w:trHeight w:val="487"/>
        </w:trPr>
        <w:tc>
          <w:tcPr>
            <w:tcW w:w="9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6AC1" w:rsidRPr="003E6501" w:rsidRDefault="009B0149" w:rsidP="003E6501">
            <w:pPr>
              <w:numPr>
                <w:ilvl w:val="0"/>
                <w:numId w:val="1"/>
              </w:numPr>
              <w:tabs>
                <w:tab w:val="clear" w:pos="720"/>
                <w:tab w:val="num" w:pos="519"/>
              </w:tabs>
              <w:spacing w:line="360" w:lineRule="auto"/>
              <w:ind w:hanging="561"/>
              <w:jc w:val="both"/>
              <w:rPr>
                <w:rFonts w:ascii="Verdana" w:hAnsi="Verdana" w:cstheme="minorHAns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3E6501"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32"/>
                <w:lang w:val="en-GB"/>
              </w:rPr>
              <w:t>Contact Details</w:t>
            </w:r>
          </w:p>
        </w:tc>
      </w:tr>
      <w:tr w:rsidR="009B0149" w:rsidRPr="003E6501" w:rsidTr="00E43498">
        <w:trPr>
          <w:trHeight w:val="43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1C2E91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Company Name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</w:p>
        </w:tc>
      </w:tr>
      <w:tr w:rsidR="00D54EFA" w:rsidRPr="003E6501" w:rsidTr="00E43498">
        <w:trPr>
          <w:trHeight w:val="43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4EFA" w:rsidRPr="003E6501" w:rsidRDefault="00D54EFA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Company SSM Registration Number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4EFA" w:rsidRPr="003E6501" w:rsidRDefault="00D54EFA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</w:p>
        </w:tc>
      </w:tr>
      <w:tr w:rsidR="009B0149" w:rsidRPr="003E6501" w:rsidTr="00E43498">
        <w:trPr>
          <w:trHeight w:val="70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 xml:space="preserve">Name of applicant (authorised by </w:t>
            </w:r>
            <w:r w:rsidR="001C2E91"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the Company</w:t>
            </w: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</w:p>
        </w:tc>
      </w:tr>
      <w:tr w:rsidR="009B0149" w:rsidRPr="003E6501" w:rsidTr="00E43498">
        <w:trPr>
          <w:trHeight w:val="73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A276EE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Overview of Company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208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sz w:val="24"/>
                <w:szCs w:val="24"/>
                <w:lang w:val="en-GB"/>
              </w:rPr>
              <w:t>(Additional information may be provided as supporting doc</w:t>
            </w:r>
            <w:r w:rsidR="005A3C09" w:rsidRPr="003E6501">
              <w:rPr>
                <w:rFonts w:ascii="Verdana" w:hAnsi="Verdana" w:cstheme="minorHAnsi"/>
                <w:sz w:val="24"/>
                <w:szCs w:val="24"/>
                <w:lang w:val="en-GB"/>
              </w:rPr>
              <w:t>uments)</w:t>
            </w:r>
          </w:p>
        </w:tc>
      </w:tr>
      <w:tr w:rsidR="009B0149" w:rsidRPr="003E6501" w:rsidTr="00E43498">
        <w:trPr>
          <w:trHeight w:val="34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</w:p>
        </w:tc>
      </w:tr>
      <w:tr w:rsidR="009B0149" w:rsidRPr="003E6501" w:rsidTr="00E43498">
        <w:trPr>
          <w:trHeight w:val="35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</w:p>
        </w:tc>
      </w:tr>
      <w:tr w:rsidR="009B0149" w:rsidRPr="003E6501" w:rsidTr="00E43498">
        <w:trPr>
          <w:trHeight w:val="298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Mailing address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</w:p>
        </w:tc>
      </w:tr>
      <w:tr w:rsidR="009B0149" w:rsidRPr="003E6501" w:rsidTr="0040677F">
        <w:trPr>
          <w:trHeight w:val="102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4B45" w:rsidRPr="003E6501" w:rsidRDefault="00A6085E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Name of Ecosystem Partner</w:t>
            </w:r>
            <w:r w:rsidR="001C2E91"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s</w:t>
            </w:r>
            <w:r w:rsidR="00707208"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 xml:space="preserve"> &amp; Roles</w:t>
            </w:r>
          </w:p>
          <w:p w:rsidR="00A276EE" w:rsidRPr="003E6501" w:rsidRDefault="00954B45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sz w:val="16"/>
                <w:szCs w:val="24"/>
                <w:lang w:val="en-GB"/>
              </w:rPr>
              <w:t>(please provide a proof of partnership/collaboration in the form of official letter or letter of appointment, or others)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71D0" w:rsidRPr="003E6501" w:rsidRDefault="00707208" w:rsidP="00881862">
            <w:pPr>
              <w:pStyle w:val="ListParagraph"/>
              <w:numPr>
                <w:ilvl w:val="0"/>
                <w:numId w:val="9"/>
              </w:numPr>
              <w:spacing w:after="160" w:line="360" w:lineRule="auto"/>
              <w:ind w:left="346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Partner: ________________________</w:t>
            </w:r>
          </w:p>
          <w:p w:rsidR="00707208" w:rsidRPr="003E6501" w:rsidRDefault="00707208" w:rsidP="003E6501">
            <w:pPr>
              <w:pStyle w:val="ListParagraph"/>
              <w:spacing w:after="160" w:line="360" w:lineRule="auto"/>
              <w:ind w:left="346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Role(s): ________________________</w:t>
            </w:r>
          </w:p>
          <w:p w:rsidR="00707208" w:rsidRPr="003E6501" w:rsidRDefault="00707208" w:rsidP="00881862">
            <w:pPr>
              <w:pStyle w:val="ListParagraph"/>
              <w:numPr>
                <w:ilvl w:val="0"/>
                <w:numId w:val="9"/>
              </w:numPr>
              <w:spacing w:after="160" w:line="360" w:lineRule="auto"/>
              <w:ind w:left="346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Partner: ________________________</w:t>
            </w:r>
          </w:p>
          <w:p w:rsidR="00707208" w:rsidRPr="005168F9" w:rsidRDefault="00707208" w:rsidP="005168F9">
            <w:pPr>
              <w:pStyle w:val="ListParagraph"/>
              <w:spacing w:after="160" w:line="360" w:lineRule="auto"/>
              <w:ind w:left="346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Role(s): ________________________</w:t>
            </w:r>
          </w:p>
        </w:tc>
      </w:tr>
      <w:tr w:rsidR="009B0149" w:rsidRPr="003E6501" w:rsidTr="005168F9">
        <w:trPr>
          <w:trHeight w:val="505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0149" w:rsidRPr="003E6501" w:rsidRDefault="009B0149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t>Project Management Team Structure including  roles, functions  and responsibilities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3C09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sz w:val="24"/>
                <w:szCs w:val="24"/>
                <w:lang w:val="en-GB"/>
              </w:rPr>
              <w:t>Please state the name, designation, contact number and email address for each team members.</w:t>
            </w:r>
          </w:p>
          <w:p w:rsidR="00707208" w:rsidRPr="003E6501" w:rsidRDefault="009B0149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sz w:val="24"/>
                <w:szCs w:val="24"/>
                <w:lang w:val="en-GB"/>
              </w:rPr>
              <w:t>(Additional information may be pr</w:t>
            </w:r>
            <w:r w:rsidR="005A3C09" w:rsidRPr="003E6501">
              <w:rPr>
                <w:rFonts w:ascii="Verdana" w:hAnsi="Verdana" w:cstheme="minorHAnsi"/>
                <w:sz w:val="24"/>
                <w:szCs w:val="24"/>
                <w:lang w:val="en-GB"/>
              </w:rPr>
              <w:t>ovided as supporting documents)</w:t>
            </w:r>
          </w:p>
        </w:tc>
      </w:tr>
      <w:tr w:rsidR="00D54EFA" w:rsidRPr="003E6501" w:rsidTr="005168F9">
        <w:trPr>
          <w:trHeight w:val="55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4EFA" w:rsidRPr="003E6501" w:rsidRDefault="00D54EFA" w:rsidP="003E6501">
            <w:pPr>
              <w:spacing w:line="360" w:lineRule="auto"/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sz w:val="24"/>
                <w:szCs w:val="24"/>
                <w:lang w:val="en-GB"/>
              </w:rPr>
              <w:lastRenderedPageBreak/>
              <w:t>Licenses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4EFA" w:rsidRPr="003E6501" w:rsidRDefault="00D54EFA" w:rsidP="003E6501">
            <w:pPr>
              <w:spacing w:line="360" w:lineRule="auto"/>
              <w:rPr>
                <w:rFonts w:ascii="Verdana" w:hAnsi="Verdana" w:cstheme="minorHAnsi"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sz w:val="24"/>
                <w:szCs w:val="24"/>
                <w:lang w:val="en-GB"/>
              </w:rPr>
              <w:t xml:space="preserve">Please provide a </w:t>
            </w:r>
            <w:r w:rsidR="005168F9">
              <w:rPr>
                <w:rFonts w:ascii="Verdana" w:hAnsi="Verdana" w:cstheme="minorHAnsi"/>
                <w:sz w:val="24"/>
                <w:szCs w:val="24"/>
                <w:lang w:val="en-GB"/>
              </w:rPr>
              <w:t>list and a copy of applicable lice</w:t>
            </w:r>
            <w:r w:rsidRPr="003E6501">
              <w:rPr>
                <w:rFonts w:ascii="Verdana" w:hAnsi="Verdana" w:cstheme="minorHAnsi"/>
                <w:sz w:val="24"/>
                <w:szCs w:val="24"/>
                <w:lang w:val="en-GB"/>
              </w:rPr>
              <w:t>nse related to the collaboration(s)</w:t>
            </w:r>
          </w:p>
        </w:tc>
      </w:tr>
      <w:tr w:rsidR="007A2952" w:rsidRPr="003E6501" w:rsidTr="00E43498">
        <w:trPr>
          <w:trHeight w:val="487"/>
        </w:trPr>
        <w:tc>
          <w:tcPr>
            <w:tcW w:w="9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952" w:rsidRPr="003E6501" w:rsidRDefault="001C2E91" w:rsidP="003E6501">
            <w:pPr>
              <w:numPr>
                <w:ilvl w:val="0"/>
                <w:numId w:val="1"/>
              </w:numPr>
              <w:tabs>
                <w:tab w:val="clear" w:pos="720"/>
                <w:tab w:val="num" w:pos="519"/>
              </w:tabs>
              <w:spacing w:line="360" w:lineRule="auto"/>
              <w:ind w:hanging="561"/>
              <w:jc w:val="both"/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E6501"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32"/>
                <w:lang w:val="en-GB"/>
              </w:rPr>
              <w:t xml:space="preserve">Collaboration </w:t>
            </w:r>
            <w:r w:rsidR="007A2952" w:rsidRPr="003E6501"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32"/>
                <w:lang w:val="en-GB"/>
              </w:rPr>
              <w:t>Summary &amp; Details</w:t>
            </w:r>
          </w:p>
        </w:tc>
      </w:tr>
      <w:tr w:rsidR="007A2952" w:rsidRPr="003E6501" w:rsidTr="00E43498">
        <w:trPr>
          <w:trHeight w:val="838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952" w:rsidRPr="003E6501" w:rsidRDefault="007A2952" w:rsidP="003E6501">
            <w:pPr>
              <w:spacing w:line="360" w:lineRule="auto"/>
              <w:rPr>
                <w:rFonts w:ascii="Verdana" w:hAnsi="Verdana" w:cstheme="minorHAnsi"/>
                <w:b/>
                <w:lang w:val="en-GB"/>
              </w:rPr>
            </w:pPr>
            <w:r w:rsidRPr="003E6501">
              <w:rPr>
                <w:rFonts w:ascii="Verdana" w:hAnsi="Verdana" w:cstheme="minorHAnsi"/>
                <w:b/>
                <w:lang w:val="en-GB"/>
              </w:rPr>
              <w:t>Executive Summary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7140" w:rsidRPr="003E6501" w:rsidRDefault="007A2952" w:rsidP="003E6501">
            <w:pPr>
              <w:spacing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 xml:space="preserve">Describe the </w:t>
            </w:r>
            <w:r w:rsidR="001C2E91" w:rsidRPr="003E6501">
              <w:rPr>
                <w:rFonts w:ascii="Verdana" w:eastAsia="Times New Roman" w:hAnsi="Verdana" w:cs="Times New Roman"/>
                <w:lang w:val="en-GB"/>
              </w:rPr>
              <w:t>collaboration</w:t>
            </w:r>
            <w:r w:rsidRPr="003E6501">
              <w:rPr>
                <w:rFonts w:ascii="Verdana" w:eastAsia="Times New Roman" w:hAnsi="Verdana" w:cs="Times New Roman"/>
                <w:lang w:val="en-GB"/>
              </w:rPr>
              <w:t xml:space="preserve"> and how the Proposal is able to achieve the desired outcome of the </w:t>
            </w:r>
            <w:r w:rsidR="001C2E91" w:rsidRPr="003E6501">
              <w:rPr>
                <w:rFonts w:ascii="Verdana" w:eastAsia="Times New Roman" w:hAnsi="Verdana" w:cs="Times New Roman"/>
                <w:lang w:val="en-GB"/>
              </w:rPr>
              <w:t>CFC</w:t>
            </w:r>
            <w:r w:rsidRPr="003E6501">
              <w:rPr>
                <w:rFonts w:ascii="Verdana" w:eastAsia="Times New Roman" w:hAnsi="Verdana" w:cs="Times New Roman"/>
                <w:lang w:val="en-GB"/>
              </w:rPr>
              <w:t>.</w:t>
            </w:r>
          </w:p>
        </w:tc>
      </w:tr>
      <w:tr w:rsidR="007A2952" w:rsidRPr="003E6501" w:rsidTr="00E43498">
        <w:trPr>
          <w:trHeight w:val="178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952" w:rsidRPr="003E6501" w:rsidRDefault="007A2952" w:rsidP="003E6501">
            <w:pPr>
              <w:spacing w:line="360" w:lineRule="auto"/>
              <w:rPr>
                <w:rFonts w:ascii="Verdana" w:hAnsi="Verdana" w:cstheme="minorHAnsi"/>
                <w:b/>
                <w:lang w:val="en-GB"/>
              </w:rPr>
            </w:pPr>
            <w:r w:rsidRPr="003E6501">
              <w:rPr>
                <w:rFonts w:ascii="Verdana" w:hAnsi="Verdana" w:cstheme="minorHAnsi"/>
                <w:b/>
                <w:lang w:val="en-GB"/>
              </w:rPr>
              <w:t>Objectives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76EE" w:rsidRPr="003E6501" w:rsidRDefault="007A2952" w:rsidP="003E6501">
            <w:pPr>
              <w:spacing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 xml:space="preserve">State the objectives of the proposed </w:t>
            </w:r>
            <w:r w:rsidR="001C2E91" w:rsidRPr="003E6501">
              <w:rPr>
                <w:rFonts w:ascii="Verdana" w:eastAsia="Times New Roman" w:hAnsi="Verdana" w:cs="Times New Roman"/>
                <w:lang w:val="en-GB"/>
              </w:rPr>
              <w:t>collaboration which may include the following information:</w:t>
            </w:r>
          </w:p>
          <w:p w:rsidR="0040677F" w:rsidRPr="003E6501" w:rsidRDefault="00697DA0" w:rsidP="00881862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>Provide the Problem Statement</w:t>
            </w:r>
          </w:p>
          <w:p w:rsidR="00A276EE" w:rsidRPr="003E6501" w:rsidRDefault="00A276EE" w:rsidP="00881862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>What Problem(s) will it solve?</w:t>
            </w:r>
          </w:p>
          <w:p w:rsidR="00A276EE" w:rsidRPr="003E6501" w:rsidRDefault="00A276EE" w:rsidP="00881862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>What is the impact?</w:t>
            </w:r>
          </w:p>
          <w:p w:rsidR="007A2952" w:rsidRPr="003E6501" w:rsidRDefault="00CD421F" w:rsidP="00881862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>Key Outcomes to be achieved?</w:t>
            </w:r>
          </w:p>
        </w:tc>
      </w:tr>
      <w:tr w:rsidR="007A2952" w:rsidRPr="003E6501" w:rsidTr="00E43498">
        <w:trPr>
          <w:trHeight w:val="26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2952" w:rsidRPr="003E6501" w:rsidRDefault="007A2952" w:rsidP="003E6501">
            <w:pPr>
              <w:spacing w:line="360" w:lineRule="auto"/>
              <w:rPr>
                <w:rFonts w:ascii="Verdana" w:hAnsi="Verdana" w:cstheme="minorHAnsi"/>
                <w:b/>
                <w:lang w:val="en-GB"/>
              </w:rPr>
            </w:pPr>
            <w:r w:rsidRPr="003E6501">
              <w:rPr>
                <w:rFonts w:ascii="Verdana" w:hAnsi="Verdana" w:cstheme="minorHAnsi"/>
                <w:b/>
                <w:lang w:val="en-GB"/>
              </w:rPr>
              <w:t>Description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7140" w:rsidRPr="003E6501" w:rsidRDefault="00427140" w:rsidP="003E6501">
            <w:pPr>
              <w:spacing w:line="360" w:lineRule="auto"/>
              <w:rPr>
                <w:rFonts w:ascii="Verdana" w:hAnsi="Verdana" w:cstheme="minorHAnsi"/>
                <w:lang w:val="en-GB"/>
              </w:rPr>
            </w:pPr>
            <w:r w:rsidRPr="003E6501">
              <w:rPr>
                <w:rFonts w:ascii="Verdana" w:hAnsi="Verdana" w:cstheme="minorHAnsi"/>
                <w:lang w:val="en-GB"/>
              </w:rPr>
              <w:t>Description of</w:t>
            </w:r>
            <w:r w:rsidR="007A2952" w:rsidRPr="003E6501">
              <w:rPr>
                <w:rFonts w:ascii="Verdana" w:hAnsi="Verdana" w:cstheme="minorHAnsi"/>
                <w:lang w:val="en-GB"/>
              </w:rPr>
              <w:t xml:space="preserve"> the </w:t>
            </w:r>
            <w:r w:rsidR="005168F9">
              <w:rPr>
                <w:rFonts w:ascii="Verdana" w:hAnsi="Verdana" w:cstheme="minorHAnsi"/>
                <w:lang w:val="en-GB"/>
              </w:rPr>
              <w:t>collaboration</w:t>
            </w:r>
          </w:p>
        </w:tc>
      </w:tr>
      <w:tr w:rsidR="00E43498" w:rsidRPr="003E6501" w:rsidTr="00E43498">
        <w:trPr>
          <w:trHeight w:val="102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498" w:rsidRPr="003E6501" w:rsidRDefault="00E43498" w:rsidP="003E6501">
            <w:pPr>
              <w:keepNext/>
              <w:numPr>
                <w:ilvl w:val="1"/>
                <w:numId w:val="0"/>
              </w:numPr>
              <w:spacing w:line="360" w:lineRule="auto"/>
              <w:ind w:left="567" w:hanging="567"/>
              <w:jc w:val="both"/>
              <w:outlineLvl w:val="1"/>
              <w:rPr>
                <w:rFonts w:ascii="Verdana" w:eastAsia="SimSun" w:hAnsi="Verdana" w:cs="Arial"/>
                <w:b/>
                <w:bCs/>
                <w:i/>
                <w:iCs/>
                <w:sz w:val="24"/>
                <w:szCs w:val="24"/>
                <w:lang w:val="en-GB" w:eastAsia="zh-CN"/>
              </w:rPr>
            </w:pPr>
            <w:bookmarkStart w:id="2" w:name="_Toc80277144"/>
            <w:bookmarkStart w:id="3" w:name="_Toc80970080"/>
            <w:bookmarkStart w:id="4" w:name="_Toc82100403"/>
            <w:bookmarkStart w:id="5" w:name="_Toc82155614"/>
            <w:r w:rsidRPr="003E6501">
              <w:rPr>
                <w:rFonts w:ascii="Verdana" w:eastAsia="SimSun" w:hAnsi="Verdana" w:cs="Arial"/>
                <w:b/>
                <w:bCs/>
                <w:iCs/>
                <w:sz w:val="24"/>
                <w:szCs w:val="24"/>
                <w:lang w:val="en-GB" w:eastAsia="zh-CN"/>
              </w:rPr>
              <w:t>Risk Management</w:t>
            </w:r>
            <w:bookmarkEnd w:id="2"/>
            <w:bookmarkEnd w:id="3"/>
            <w:bookmarkEnd w:id="4"/>
            <w:bookmarkEnd w:id="5"/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7140" w:rsidRPr="005168F9" w:rsidRDefault="00E43498" w:rsidP="003E6501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sz w:val="24"/>
                <w:szCs w:val="24"/>
                <w:lang w:val="en-GB"/>
              </w:rPr>
              <w:t xml:space="preserve">Describe the factors that may affect the success of the </w:t>
            </w:r>
            <w:r w:rsidR="001C2E91" w:rsidRPr="003E6501">
              <w:rPr>
                <w:rFonts w:ascii="Verdana" w:eastAsia="Times New Roman" w:hAnsi="Verdana" w:cs="Times New Roman"/>
                <w:sz w:val="24"/>
                <w:szCs w:val="24"/>
                <w:lang w:val="en-GB"/>
              </w:rPr>
              <w:t>collaboration</w:t>
            </w:r>
            <w:r w:rsidRPr="003E6501">
              <w:rPr>
                <w:rFonts w:ascii="Verdana" w:eastAsia="Times New Roman" w:hAnsi="Verdana" w:cs="Times New Roman"/>
                <w:sz w:val="24"/>
                <w:szCs w:val="24"/>
                <w:lang w:val="en-GB"/>
              </w:rPr>
              <w:t xml:space="preserve"> and the measures un</w:t>
            </w:r>
            <w:r w:rsidR="005168F9">
              <w:rPr>
                <w:rFonts w:ascii="Verdana" w:eastAsia="Times New Roman" w:hAnsi="Verdana" w:cs="Times New Roman"/>
                <w:sz w:val="24"/>
                <w:szCs w:val="24"/>
                <w:lang w:val="en-GB"/>
              </w:rPr>
              <w:t>dertaken in managing the risks.</w:t>
            </w:r>
          </w:p>
        </w:tc>
      </w:tr>
    </w:tbl>
    <w:p w:rsidR="00427140" w:rsidRPr="003E6501" w:rsidRDefault="00427140" w:rsidP="003E6501">
      <w:pPr>
        <w:spacing w:line="360" w:lineRule="auto"/>
        <w:rPr>
          <w:rFonts w:ascii="Verdana" w:hAnsi="Verdana"/>
        </w:rPr>
      </w:pPr>
      <w:r w:rsidRPr="003E6501">
        <w:rPr>
          <w:rFonts w:ascii="Verdana" w:hAnsi="Verdana"/>
        </w:rPr>
        <w:br w:type="page"/>
      </w:r>
    </w:p>
    <w:tbl>
      <w:tblPr>
        <w:tblW w:w="9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0"/>
        <w:gridCol w:w="5900"/>
      </w:tblGrid>
      <w:tr w:rsidR="00E43498" w:rsidRPr="003E6501" w:rsidTr="00E43498">
        <w:trPr>
          <w:trHeight w:val="235"/>
        </w:trPr>
        <w:tc>
          <w:tcPr>
            <w:tcW w:w="9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498" w:rsidRPr="003E6501" w:rsidRDefault="00E43498" w:rsidP="003E6501">
            <w:pPr>
              <w:numPr>
                <w:ilvl w:val="0"/>
                <w:numId w:val="1"/>
              </w:numPr>
              <w:tabs>
                <w:tab w:val="clear" w:pos="720"/>
                <w:tab w:val="num" w:pos="519"/>
              </w:tabs>
              <w:spacing w:line="360" w:lineRule="auto"/>
              <w:ind w:hanging="561"/>
              <w:rPr>
                <w:rFonts w:ascii="Verdana" w:hAnsi="Verdana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3E6501"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>Pro</w:t>
            </w:r>
            <w:r w:rsidR="001B1324" w:rsidRPr="003E6501"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posed </w:t>
            </w:r>
            <w:r w:rsidRPr="003E6501">
              <w:rPr>
                <w:rFonts w:ascii="Verdana" w:hAnsi="Verdana" w:cstheme="minorHAnsi"/>
                <w:b/>
                <w:bCs/>
                <w:color w:val="FFFFFF" w:themeColor="background1"/>
                <w:sz w:val="28"/>
                <w:szCs w:val="28"/>
                <w:lang w:val="en-GB"/>
              </w:rPr>
              <w:t>Deliverables and Outcomes</w:t>
            </w:r>
          </w:p>
        </w:tc>
      </w:tr>
      <w:tr w:rsidR="00E43498" w:rsidRPr="003E6501" w:rsidTr="00110A12">
        <w:trPr>
          <w:trHeight w:val="82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498" w:rsidRPr="003E6501" w:rsidRDefault="00E43498" w:rsidP="003E6501">
            <w:pPr>
              <w:spacing w:line="360" w:lineRule="auto"/>
              <w:rPr>
                <w:rFonts w:ascii="Verdana" w:hAnsi="Verdana" w:cstheme="minorHAnsi"/>
                <w:b/>
                <w:lang w:val="en-GB"/>
              </w:rPr>
            </w:pPr>
            <w:r w:rsidRPr="003E6501">
              <w:rPr>
                <w:rFonts w:ascii="Verdana" w:hAnsi="Verdana" w:cstheme="minorHAnsi"/>
                <w:b/>
                <w:lang w:val="en-GB"/>
              </w:rPr>
              <w:t>Project Schedule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3498" w:rsidRPr="003E6501" w:rsidRDefault="00E43498" w:rsidP="003E6501">
            <w:pPr>
              <w:keepNext/>
              <w:numPr>
                <w:ilvl w:val="1"/>
                <w:numId w:val="0"/>
              </w:numPr>
              <w:spacing w:line="360" w:lineRule="auto"/>
              <w:ind w:left="567" w:hanging="567"/>
              <w:jc w:val="both"/>
              <w:outlineLvl w:val="1"/>
              <w:rPr>
                <w:rFonts w:ascii="Verdana" w:eastAsia="SimSun" w:hAnsi="Verdana" w:cs="Arial"/>
                <w:bCs/>
                <w:iCs/>
                <w:lang w:val="en-GB" w:eastAsia="zh-CN"/>
              </w:rPr>
            </w:pPr>
            <w:bookmarkStart w:id="6" w:name="_Toc80277145"/>
            <w:bookmarkStart w:id="7" w:name="_Toc80970081"/>
            <w:bookmarkStart w:id="8" w:name="_Toc82100404"/>
            <w:bookmarkStart w:id="9" w:name="_Toc82155615"/>
            <w:r w:rsidRPr="003E6501">
              <w:rPr>
                <w:rFonts w:ascii="Verdana" w:eastAsia="SimSun" w:hAnsi="Verdana" w:cs="Arial"/>
                <w:bCs/>
                <w:iCs/>
                <w:lang w:val="en-GB" w:eastAsia="zh-CN"/>
              </w:rPr>
              <w:t>Proposed date of commencement:</w:t>
            </w:r>
            <w:bookmarkEnd w:id="6"/>
            <w:bookmarkEnd w:id="7"/>
            <w:bookmarkEnd w:id="8"/>
            <w:bookmarkEnd w:id="9"/>
          </w:p>
          <w:p w:rsidR="00E43498" w:rsidRPr="003E6501" w:rsidRDefault="00427140" w:rsidP="003E6501">
            <w:pPr>
              <w:keepNext/>
              <w:numPr>
                <w:ilvl w:val="1"/>
                <w:numId w:val="0"/>
              </w:numPr>
              <w:spacing w:line="360" w:lineRule="auto"/>
              <w:ind w:left="567" w:hanging="567"/>
              <w:jc w:val="both"/>
              <w:outlineLvl w:val="1"/>
              <w:rPr>
                <w:rFonts w:ascii="Verdana" w:eastAsia="SimSun" w:hAnsi="Verdana" w:cs="Arial"/>
                <w:bCs/>
                <w:i/>
                <w:iCs/>
                <w:lang w:val="en-GB" w:eastAsia="zh-CN"/>
              </w:rPr>
            </w:pPr>
            <w:bookmarkStart w:id="10" w:name="_Toc80277146"/>
            <w:bookmarkStart w:id="11" w:name="_Toc80970082"/>
            <w:bookmarkStart w:id="12" w:name="_Toc82100405"/>
            <w:bookmarkStart w:id="13" w:name="_Toc82155616"/>
            <w:r w:rsidRPr="003E6501">
              <w:rPr>
                <w:rFonts w:ascii="Verdana" w:eastAsia="SimSun" w:hAnsi="Verdana" w:cs="Arial"/>
                <w:bCs/>
                <w:iCs/>
                <w:lang w:val="en-GB" w:eastAsia="zh-CN"/>
              </w:rPr>
              <w:t>Duration:</w:t>
            </w:r>
            <w:bookmarkEnd w:id="10"/>
            <w:bookmarkEnd w:id="11"/>
            <w:r w:rsidR="005A3C09" w:rsidRPr="003E6501">
              <w:rPr>
                <w:rFonts w:ascii="Verdana" w:eastAsia="SimSun" w:hAnsi="Verdana" w:cs="Arial"/>
                <w:bCs/>
                <w:iCs/>
                <w:lang w:val="en-GB" w:eastAsia="zh-CN"/>
              </w:rPr>
              <w:t xml:space="preserve"> </w:t>
            </w:r>
            <w:r w:rsidR="005A3C09" w:rsidRPr="003E6501">
              <w:rPr>
                <w:rFonts w:ascii="Verdana" w:eastAsia="SimSun" w:hAnsi="Verdana" w:cs="Arial"/>
                <w:bCs/>
                <w:i/>
                <w:iCs/>
                <w:lang w:val="en-GB" w:eastAsia="zh-CN"/>
              </w:rPr>
              <w:t>(minimum 2 years)</w:t>
            </w:r>
            <w:bookmarkEnd w:id="12"/>
            <w:bookmarkEnd w:id="13"/>
          </w:p>
        </w:tc>
      </w:tr>
      <w:tr w:rsidR="00E43498" w:rsidRPr="003E6501" w:rsidTr="007B6D4E">
        <w:trPr>
          <w:trHeight w:val="359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3498" w:rsidRPr="003E6501" w:rsidRDefault="00E43498" w:rsidP="003E6501">
            <w:pPr>
              <w:keepNext/>
              <w:numPr>
                <w:ilvl w:val="1"/>
                <w:numId w:val="0"/>
              </w:numPr>
              <w:spacing w:line="360" w:lineRule="auto"/>
              <w:ind w:left="567" w:hanging="567"/>
              <w:jc w:val="both"/>
              <w:outlineLvl w:val="1"/>
              <w:rPr>
                <w:rFonts w:ascii="Verdana" w:eastAsia="SimSun" w:hAnsi="Verdana" w:cstheme="minorHAnsi"/>
                <w:b/>
                <w:bCs/>
                <w:i/>
                <w:iCs/>
                <w:lang w:val="en-GB" w:eastAsia="zh-CN"/>
              </w:rPr>
            </w:pPr>
            <w:bookmarkStart w:id="14" w:name="_Toc80277147"/>
            <w:bookmarkStart w:id="15" w:name="_Toc80970083"/>
            <w:bookmarkStart w:id="16" w:name="_Toc82100406"/>
            <w:bookmarkStart w:id="17" w:name="_Toc82155617"/>
            <w:r w:rsidRPr="003E6501">
              <w:rPr>
                <w:rFonts w:ascii="Verdana" w:eastAsia="SimSun" w:hAnsi="Verdana" w:cstheme="minorHAnsi"/>
                <w:b/>
                <w:bCs/>
                <w:iCs/>
                <w:lang w:val="en-GB" w:eastAsia="zh-CN"/>
              </w:rPr>
              <w:t>Key Deliverables</w:t>
            </w:r>
            <w:bookmarkEnd w:id="14"/>
            <w:bookmarkEnd w:id="15"/>
            <w:bookmarkEnd w:id="16"/>
            <w:bookmarkEnd w:id="17"/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3498" w:rsidRPr="003E6501" w:rsidRDefault="00E43498" w:rsidP="003E6501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 xml:space="preserve">Provide a schedule of the key dates for the major project milestones and deliverables in </w:t>
            </w:r>
            <w:r w:rsidR="001C2E91" w:rsidRPr="003E6501">
              <w:rPr>
                <w:rFonts w:ascii="Verdana" w:eastAsia="Times New Roman" w:hAnsi="Verdana" w:cs="Times New Roman"/>
                <w:lang w:val="en-GB"/>
              </w:rPr>
              <w:t>the collaboration</w:t>
            </w:r>
          </w:p>
          <w:tbl>
            <w:tblPr>
              <w:tblW w:w="5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8"/>
              <w:gridCol w:w="1171"/>
              <w:gridCol w:w="934"/>
              <w:gridCol w:w="2596"/>
            </w:tblGrid>
            <w:tr w:rsidR="00E43498" w:rsidRPr="003E6501" w:rsidTr="00F13EFB">
              <w:trPr>
                <w:trHeight w:val="566"/>
              </w:trPr>
              <w:tc>
                <w:tcPr>
                  <w:tcW w:w="1418" w:type="dxa"/>
                  <w:shd w:val="clear" w:color="auto" w:fill="E0E0E0"/>
                </w:tcPr>
                <w:p w:rsidR="00E43498" w:rsidRPr="003E6501" w:rsidRDefault="00E43498" w:rsidP="003E6501">
                  <w:pPr>
                    <w:spacing w:line="360" w:lineRule="auto"/>
                    <w:ind w:left="-128"/>
                    <w:rPr>
                      <w:rFonts w:ascii="Verdana" w:eastAsia="Times New Roman" w:hAnsi="Verdana" w:cs="Times New Roman"/>
                      <w:lang w:val="en-GB"/>
                    </w:rPr>
                  </w:pPr>
                  <w:r w:rsidRPr="003E6501">
                    <w:rPr>
                      <w:rFonts w:ascii="Verdana" w:eastAsia="Times New Roman" w:hAnsi="Verdana" w:cs="Times New Roman"/>
                      <w:lang w:val="en-GB"/>
                    </w:rPr>
                    <w:t xml:space="preserve">  Start Date</w:t>
                  </w:r>
                </w:p>
              </w:tc>
              <w:tc>
                <w:tcPr>
                  <w:tcW w:w="636" w:type="dxa"/>
                  <w:shd w:val="clear" w:color="auto" w:fill="E0E0E0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  <w:r w:rsidRPr="003E6501">
                    <w:rPr>
                      <w:rFonts w:ascii="Verdana" w:eastAsia="Times New Roman" w:hAnsi="Verdana" w:cs="Times New Roman"/>
                      <w:lang w:val="en-GB"/>
                    </w:rPr>
                    <w:t>Duration</w:t>
                  </w:r>
                </w:p>
              </w:tc>
              <w:tc>
                <w:tcPr>
                  <w:tcW w:w="1332" w:type="dxa"/>
                  <w:shd w:val="clear" w:color="auto" w:fill="E0E0E0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  <w:r w:rsidRPr="003E6501">
                    <w:rPr>
                      <w:rFonts w:ascii="Verdana" w:eastAsia="Times New Roman" w:hAnsi="Verdana" w:cs="Times New Roman"/>
                      <w:lang w:val="en-GB"/>
                    </w:rPr>
                    <w:t>End Date</w:t>
                  </w:r>
                </w:p>
              </w:tc>
              <w:tc>
                <w:tcPr>
                  <w:tcW w:w="2213" w:type="dxa"/>
                  <w:shd w:val="clear" w:color="auto" w:fill="E0E0E0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  <w:r w:rsidRPr="003E6501">
                    <w:rPr>
                      <w:rFonts w:ascii="Verdana" w:eastAsia="Times New Roman" w:hAnsi="Verdana" w:cs="Times New Roman"/>
                      <w:lang w:val="en-GB"/>
                    </w:rPr>
                    <w:t>Milestone/Deliverable</w:t>
                  </w:r>
                </w:p>
              </w:tc>
            </w:tr>
            <w:tr w:rsidR="00E43498" w:rsidRPr="003E6501" w:rsidTr="00F13EFB">
              <w:trPr>
                <w:trHeight w:val="260"/>
              </w:trPr>
              <w:tc>
                <w:tcPr>
                  <w:tcW w:w="1418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  <w:tc>
                <w:tcPr>
                  <w:tcW w:w="636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  <w:tc>
                <w:tcPr>
                  <w:tcW w:w="1332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  <w:tc>
                <w:tcPr>
                  <w:tcW w:w="2213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</w:tr>
            <w:tr w:rsidR="00E43498" w:rsidRPr="003E6501" w:rsidTr="00F13EFB">
              <w:trPr>
                <w:trHeight w:val="69"/>
              </w:trPr>
              <w:tc>
                <w:tcPr>
                  <w:tcW w:w="1418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  <w:tc>
                <w:tcPr>
                  <w:tcW w:w="636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  <w:tc>
                <w:tcPr>
                  <w:tcW w:w="1332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  <w:tc>
                <w:tcPr>
                  <w:tcW w:w="2213" w:type="dxa"/>
                </w:tcPr>
                <w:p w:rsidR="00E43498" w:rsidRPr="003E6501" w:rsidRDefault="00E43498" w:rsidP="003E6501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lang w:val="en-GB"/>
                    </w:rPr>
                  </w:pPr>
                </w:p>
              </w:tc>
            </w:tr>
          </w:tbl>
          <w:p w:rsidR="00E43498" w:rsidRPr="003E6501" w:rsidRDefault="00E43498" w:rsidP="003E6501">
            <w:pPr>
              <w:spacing w:line="360" w:lineRule="auto"/>
              <w:rPr>
                <w:rFonts w:ascii="Verdana" w:hAnsi="Verdana" w:cstheme="minorHAnsi"/>
                <w:lang w:val="en-GB"/>
              </w:rPr>
            </w:pPr>
          </w:p>
        </w:tc>
      </w:tr>
      <w:tr w:rsidR="007B6D4E" w:rsidRPr="003E6501" w:rsidTr="00F13EFB">
        <w:trPr>
          <w:trHeight w:val="224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6D4E" w:rsidRPr="003E6501" w:rsidRDefault="007B6D4E" w:rsidP="003E6501">
            <w:pPr>
              <w:keepNext/>
              <w:numPr>
                <w:ilvl w:val="1"/>
                <w:numId w:val="0"/>
              </w:numPr>
              <w:spacing w:line="360" w:lineRule="auto"/>
              <w:jc w:val="both"/>
              <w:outlineLvl w:val="1"/>
              <w:rPr>
                <w:rFonts w:ascii="Verdana" w:eastAsia="SimSun" w:hAnsi="Verdana" w:cstheme="minorHAnsi"/>
                <w:b/>
                <w:bCs/>
                <w:iCs/>
                <w:lang w:val="en-GB" w:eastAsia="zh-CN"/>
              </w:rPr>
            </w:pPr>
            <w:bookmarkStart w:id="18" w:name="_Toc80277148"/>
            <w:bookmarkStart w:id="19" w:name="_Toc80970084"/>
            <w:bookmarkStart w:id="20" w:name="_Toc82100407"/>
            <w:bookmarkStart w:id="21" w:name="_Toc82155618"/>
            <w:r w:rsidRPr="003E6501">
              <w:rPr>
                <w:rFonts w:ascii="Verdana" w:eastAsia="SimSun" w:hAnsi="Verdana" w:cstheme="minorHAnsi"/>
                <w:b/>
                <w:bCs/>
                <w:iCs/>
                <w:lang w:val="en-GB" w:eastAsia="zh-CN"/>
              </w:rPr>
              <w:t xml:space="preserve">Financial </w:t>
            </w:r>
            <w:r w:rsidR="00CB627F" w:rsidRPr="003E6501">
              <w:rPr>
                <w:rFonts w:ascii="Verdana" w:eastAsia="SimSun" w:hAnsi="Verdana" w:cstheme="minorHAnsi"/>
                <w:b/>
                <w:bCs/>
                <w:iCs/>
                <w:lang w:val="en-GB" w:eastAsia="zh-CN"/>
              </w:rPr>
              <w:t xml:space="preserve">/ Business Model </w:t>
            </w:r>
            <w:r w:rsidRPr="003E6501">
              <w:rPr>
                <w:rFonts w:ascii="Verdana" w:eastAsia="SimSun" w:hAnsi="Verdana" w:cstheme="minorHAnsi"/>
                <w:b/>
                <w:bCs/>
                <w:iCs/>
                <w:lang w:val="en-GB" w:eastAsia="zh-CN"/>
              </w:rPr>
              <w:t>Proposal</w:t>
            </w:r>
            <w:bookmarkEnd w:id="18"/>
            <w:bookmarkEnd w:id="19"/>
            <w:bookmarkEnd w:id="20"/>
            <w:bookmarkEnd w:id="21"/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C09" w:rsidRPr="003E6501" w:rsidRDefault="007B6D4E" w:rsidP="003E6501">
            <w:pPr>
              <w:spacing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>Provide a proposal of financial model that satisfy the win-win approach aspired by the programme</w:t>
            </w:r>
            <w:r w:rsidR="00154D6A" w:rsidRPr="003E6501">
              <w:rPr>
                <w:rFonts w:ascii="Verdana" w:eastAsia="Times New Roman" w:hAnsi="Verdana" w:cs="Times New Roman"/>
                <w:lang w:val="en-GB"/>
              </w:rPr>
              <w:t xml:space="preserve"> such as the buy-back programme, business model, etc</w:t>
            </w:r>
            <w:r w:rsidR="005A3C09" w:rsidRPr="003E6501">
              <w:rPr>
                <w:rFonts w:ascii="Verdana" w:eastAsia="Times New Roman" w:hAnsi="Verdana" w:cs="Times New Roman"/>
                <w:lang w:val="en-GB"/>
              </w:rPr>
              <w:t>. For example, if the business model incur cost to the company, provide a model that is win-win to the company, MCMC, and KITAR.</w:t>
            </w:r>
          </w:p>
        </w:tc>
      </w:tr>
      <w:tr w:rsidR="00E43498" w:rsidRPr="003E6501" w:rsidTr="00E43498">
        <w:trPr>
          <w:trHeight w:val="98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3498" w:rsidRPr="003E6501" w:rsidRDefault="00E43498" w:rsidP="003E6501">
            <w:pPr>
              <w:keepNext/>
              <w:numPr>
                <w:ilvl w:val="1"/>
                <w:numId w:val="0"/>
              </w:numPr>
              <w:spacing w:line="360" w:lineRule="auto"/>
              <w:outlineLvl w:val="1"/>
              <w:rPr>
                <w:rFonts w:ascii="Verdana" w:eastAsia="SimSun" w:hAnsi="Verdana" w:cstheme="minorHAnsi"/>
                <w:b/>
                <w:bCs/>
                <w:i/>
                <w:iCs/>
                <w:lang w:val="en-GB" w:eastAsia="zh-CN"/>
              </w:rPr>
            </w:pPr>
            <w:bookmarkStart w:id="22" w:name="_Toc80277149"/>
            <w:bookmarkStart w:id="23" w:name="_Toc80970085"/>
            <w:bookmarkStart w:id="24" w:name="_Toc82100408"/>
            <w:bookmarkStart w:id="25" w:name="_Toc82155619"/>
            <w:r w:rsidRPr="003E6501">
              <w:rPr>
                <w:rFonts w:ascii="Verdana" w:eastAsia="SimSun" w:hAnsi="Verdana" w:cstheme="minorHAnsi"/>
                <w:b/>
                <w:bCs/>
                <w:iCs/>
                <w:lang w:val="en-GB" w:eastAsia="zh-CN"/>
              </w:rPr>
              <w:t>Assumptions/ Restrictions/ Conditions</w:t>
            </w:r>
            <w:bookmarkEnd w:id="22"/>
            <w:bookmarkEnd w:id="23"/>
            <w:bookmarkEnd w:id="24"/>
            <w:bookmarkEnd w:id="25"/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3498" w:rsidRPr="003E6501" w:rsidRDefault="00E43498" w:rsidP="003E6501">
            <w:pPr>
              <w:spacing w:line="360" w:lineRule="auto"/>
              <w:jc w:val="both"/>
              <w:rPr>
                <w:rFonts w:ascii="Verdana" w:eastAsia="Times New Roman" w:hAnsi="Verdana" w:cs="Times New Roman"/>
                <w:lang w:val="en-GB"/>
              </w:rPr>
            </w:pPr>
            <w:r w:rsidRPr="003E6501">
              <w:rPr>
                <w:rFonts w:ascii="Verdana" w:eastAsia="Times New Roman" w:hAnsi="Verdana" w:cs="Times New Roman"/>
                <w:lang w:val="en-GB"/>
              </w:rPr>
              <w:t>State any assumptions used to qualify the proposed deliverables and outcomes outlined above. Also include any conditions needed in order to ensure the success of the Project.</w:t>
            </w:r>
          </w:p>
        </w:tc>
      </w:tr>
    </w:tbl>
    <w:p w:rsidR="00427140" w:rsidRPr="003E6501" w:rsidRDefault="00427140" w:rsidP="003E6501">
      <w:pPr>
        <w:pStyle w:val="Heading2"/>
        <w:numPr>
          <w:ilvl w:val="0"/>
          <w:numId w:val="0"/>
        </w:numPr>
        <w:ind w:left="720" w:hanging="720"/>
      </w:pPr>
      <w:bookmarkStart w:id="26" w:name="_Toc8109923"/>
    </w:p>
    <w:p w:rsidR="00427140" w:rsidRPr="003E6501" w:rsidRDefault="00427140" w:rsidP="003E6501">
      <w:pPr>
        <w:spacing w:line="360" w:lineRule="auto"/>
        <w:rPr>
          <w:rFonts w:ascii="Verdana" w:eastAsiaTheme="majorEastAsia" w:hAnsi="Verdana" w:cstheme="majorBidi"/>
          <w:b/>
          <w:sz w:val="28"/>
          <w:szCs w:val="28"/>
          <w:lang w:val="en-GB"/>
        </w:rPr>
      </w:pPr>
      <w:r w:rsidRPr="003E6501">
        <w:rPr>
          <w:rFonts w:ascii="Verdana" w:hAnsi="Verdana"/>
        </w:rPr>
        <w:br w:type="page"/>
      </w:r>
    </w:p>
    <w:p w:rsidR="001C2E91" w:rsidRPr="003E6501" w:rsidRDefault="00427140" w:rsidP="003E6501">
      <w:pPr>
        <w:pStyle w:val="Heading2"/>
        <w:numPr>
          <w:ilvl w:val="0"/>
          <w:numId w:val="0"/>
        </w:numPr>
        <w:ind w:left="720" w:hanging="720"/>
      </w:pPr>
      <w:bookmarkStart w:id="27" w:name="_Toc80277150"/>
      <w:bookmarkStart w:id="28" w:name="_Toc82155620"/>
      <w:r w:rsidRPr="003E6501">
        <w:lastRenderedPageBreak/>
        <w:t>LIST OF KITAR DROP POINTS</w:t>
      </w:r>
      <w:bookmarkEnd w:id="27"/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1190"/>
        <w:gridCol w:w="4472"/>
        <w:gridCol w:w="1323"/>
        <w:gridCol w:w="1398"/>
      </w:tblGrid>
      <w:tr w:rsidR="003718A3" w:rsidRPr="003E6501" w:rsidTr="007B6D4E">
        <w:trPr>
          <w:trHeight w:val="315"/>
          <w:tblHeader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No</w:t>
            </w:r>
            <w:r w:rsidR="004365A2" w:rsidRPr="003E6501">
              <w:rPr>
                <w:rFonts w:ascii="Verdana" w:hAnsi="Verdana"/>
                <w:b/>
                <w:lang w:val="en-GB"/>
              </w:rPr>
              <w:t>.</w:t>
            </w:r>
          </w:p>
        </w:tc>
        <w:tc>
          <w:tcPr>
            <w:tcW w:w="1190" w:type="dxa"/>
            <w:vMerge w:val="restart"/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State</w:t>
            </w:r>
          </w:p>
        </w:tc>
        <w:tc>
          <w:tcPr>
            <w:tcW w:w="4472" w:type="dxa"/>
            <w:vMerge w:val="restart"/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Drop Point Address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 xml:space="preserve">Tick </w:t>
            </w:r>
            <w:r w:rsidR="004365A2" w:rsidRPr="003E6501">
              <w:rPr>
                <w:rFonts w:ascii="Verdana" w:hAnsi="Verdana"/>
                <w:b/>
                <w:lang w:val="en-GB"/>
              </w:rPr>
              <w:t>(</w:t>
            </w:r>
            <w:r w:rsidR="00697DA0" w:rsidRPr="003E6501">
              <w:rPr>
                <w:rFonts w:ascii="Verdana" w:hAnsi="Verdana" w:cstheme="minorHAnsi"/>
                <w:b/>
                <w:lang w:val="en-GB"/>
              </w:rPr>
              <w:t>√) t</w:t>
            </w:r>
            <w:r w:rsidR="004365A2" w:rsidRPr="003E6501">
              <w:rPr>
                <w:rFonts w:ascii="Verdana" w:hAnsi="Verdana" w:cstheme="minorHAnsi"/>
                <w:b/>
                <w:lang w:val="en-GB"/>
              </w:rPr>
              <w:t xml:space="preserve">he </w:t>
            </w:r>
            <w:r w:rsidRPr="003E6501">
              <w:rPr>
                <w:rFonts w:ascii="Verdana" w:hAnsi="Verdana" w:cstheme="minorHAnsi"/>
                <w:b/>
                <w:lang w:val="en-GB"/>
              </w:rPr>
              <w:t>Selected Site</w:t>
            </w:r>
          </w:p>
        </w:tc>
      </w:tr>
      <w:tr w:rsidR="00697DA0" w:rsidRPr="003E6501" w:rsidTr="007B6D4E">
        <w:trPr>
          <w:trHeight w:val="210"/>
          <w:tblHeader/>
        </w:trPr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190" w:type="dxa"/>
            <w:vMerge/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472" w:type="dxa"/>
            <w:vMerge/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Logistics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8A3" w:rsidRPr="003E6501" w:rsidRDefault="003718A3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Recyclers</w:t>
            </w: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Kampung Sri Jaya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Kompleks Penghulu Mukim Ulu Sungai Johor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81900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Kota Tinggi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Felda Lok Heng Selatan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9E7786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Utama</w:t>
            </w:r>
            <w:r w:rsidR="009E7786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Felda Lok Heng Selatan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81900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Kota Tinggi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Felda Chemplak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Komuniti Felda Chemplak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85300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Labis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Yayasan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39,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Jalan Bistari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4,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Yayasan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85000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Segamat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Raja Bukit Kepong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KT83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Kg Raja Bukit Kepong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84030,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Muar 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Tg Emas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23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UMNO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Meriam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Sri Tanjung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84000,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Muar Johor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Pulai Sebatang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Lot Kedai Masjid Pulai Sebatang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82100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Ayer Baloi Pontian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Nanas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Pusat Komuniti Bridging Digital Divide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Kampung Baru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81500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Pontian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9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Desa Rakyat Perdana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Persiaran Desa Rakyat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Blok J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Desa Rakyat Perdana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81700,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Pasir Gudang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Johor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Cempaka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01-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A4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Blok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20,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Lorong Cempaka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1,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Cempaka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81200,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 Bharu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Ilham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Balairaya Taman Ilham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Jalan Ilham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25,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Ilham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86000,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Kluang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Johor 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12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Felda Layang Layang,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Bangunan Balai Raya Jalan Bayan Felda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Layang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-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Layang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86200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Simpang Renggam Kluang 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13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Nira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Pusat Aktiviti Kawasan Rukun Tetangga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  <w:r w:rsidR="009E7786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Nira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83000,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Batu Pahat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14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Parit Salleh Ros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Balairaya Kg Parit Salleh Ros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Parit Raja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86400,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Batu Pahat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15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Sagil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Bekas Bangunan Askar Wataniah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Kompleks Penghulu Mukim Tangkak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84020,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Tangkak 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16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Kampung Parit Haji Idris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Balairaya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Kg Parit Hj Idris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PHI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7,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Bukit Gambir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84800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Ledang 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17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Felda Bukit Batu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MPKK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Felda Bukit Batu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81020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Kulai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18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Felda Bukit Permai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Belia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Felda Bukit Permai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81850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Layang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-Layang,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19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Lautan Biru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No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2,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Aras Bawah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Koperasi</w:t>
            </w:r>
            <w:r w:rsidR="00154D6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Kakitangan Kerajaan Mersing Berhad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Persiaran Lautan Biru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Lautan Biru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86800,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Mersing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Johor     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20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Johor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Felda Tenggaroh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No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. 4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Gerai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Felda Tenggaroh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2,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86810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Mersing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C65B5A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Johor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21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Bawah Gunung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Masjid Sultanah Bahiyah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Kg Bawah Gunung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Weng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Bongor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09100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Baling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22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620D13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</w:t>
            </w:r>
            <w:r w:rsidR="00620D13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 Pekan Bandar Baharu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C1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Tingkat Atas Bangunan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2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Tingkat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Syariah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34950,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Bandar Baharu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C65B5A" w:rsidRPr="003E6501" w:rsidTr="007B6D4E">
        <w:trPr>
          <w:trHeight w:val="210"/>
        </w:trPr>
        <w:tc>
          <w:tcPr>
            <w:tcW w:w="633" w:type="dxa"/>
            <w:vAlign w:val="center"/>
          </w:tcPr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23</w:t>
            </w:r>
          </w:p>
        </w:tc>
        <w:tc>
          <w:tcPr>
            <w:tcW w:w="1190" w:type="dxa"/>
            <w:vAlign w:val="center"/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620D13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</w:t>
            </w:r>
            <w:r w:rsidR="00620D13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 Rp Simpang Kuala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620D13" w:rsidRPr="003E6501" w:rsidRDefault="00C65B5A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No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8,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Tingkat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1,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Selesa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, </w:t>
            </w:r>
            <w:r w:rsidR="004365A2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Lebuhraya </w:t>
            </w:r>
            <w:r w:rsidR="00620D13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Sultan Abdul Halim</w:t>
            </w:r>
          </w:p>
          <w:p w:rsidR="00C65B5A" w:rsidRPr="003E6501" w:rsidRDefault="004365A2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05400 </w:t>
            </w:r>
            <w:r w:rsidR="00620D13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Alor Setar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65B5A" w:rsidRPr="003E6501" w:rsidRDefault="00C65B5A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24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Bedong,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Dewan Umno Taman Rasa Sayang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 08100 Bedong, Kedah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25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Napoh,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Blok C,Lot C5 &amp; C7, 06000 Jitra,Kedah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26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Kelang Lama,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1-153, Pusat Perniagaan Putra,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Jalan Kelang Lama,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09000  Kulim, Kedah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27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Kuah,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No 23, Tingkat 1, Taman Sri Berlian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07000  Langkawi, Kedah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28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Belimbing Kanan,</w:t>
            </w:r>
          </w:p>
          <w:p w:rsidR="009E7786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Dewan Jkk Kual</w:t>
            </w:r>
            <w:r w:rsidR="009E7786">
              <w:rPr>
                <w:rFonts w:ascii="Verdana" w:eastAsia="Times New Roman" w:hAnsi="Verdana" w:cs="Calibri"/>
                <w:color w:val="000000"/>
                <w:lang w:eastAsia="en-MY"/>
              </w:rPr>
              <w:t>a Nerang Selatan,</w:t>
            </w:r>
            <w:r w:rsidR="009E7786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Lorong Kekwa,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Kg Baru Kuala Nerang,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06300  Kuala Nerang, Kedah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29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Pondok Chegar,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No 178f Kampung Pondok Chegar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06700  Pendang, Kedah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30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Bandar Baru Beris Jaya,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Persiaran 17, Bandar Baru Beris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Jaya, Mukim Teloi,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08200 Sik, Kedah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31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Kedah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Titi Teras,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Dewan Kg Titi Teras,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08300 Gurun, Kedah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32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Ayer Lanas,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Lot 4441, Sebelah Market Mini Mustafa,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17700, Ayer Lanas,  Kelantan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33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Chengal,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Lot 982, Kg Belukar Chengal,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16450 Ketereh, Kelantan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34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Palekbang,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PT 691, Jalan Besar Palekbang,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16040 Tumpat, Kelantan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35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Tanjung Mas,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Tingkat Bawah, PT 2225, Jalan Long Yunus,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15200 Kota Bharu, Kelantan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7B6D4E" w:rsidRPr="003E6501" w:rsidTr="007B6D4E">
        <w:trPr>
          <w:trHeight w:val="210"/>
        </w:trPr>
        <w:tc>
          <w:tcPr>
            <w:tcW w:w="633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36</w:t>
            </w:r>
          </w:p>
        </w:tc>
        <w:tc>
          <w:tcPr>
            <w:tcW w:w="1190" w:type="dxa"/>
            <w:vAlign w:val="center"/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472" w:type="dxa"/>
          </w:tcPr>
          <w:p w:rsidR="007B6D4E" w:rsidRPr="003E6501" w:rsidRDefault="007B6D4E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Repek,</w:t>
            </w:r>
          </w:p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Lot 615, Kg Repek,Repek,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17070 Pasir Mas,  Kelantan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B6D4E" w:rsidRPr="003E6501" w:rsidRDefault="007B6D4E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37</w:t>
            </w:r>
          </w:p>
        </w:tc>
        <w:tc>
          <w:tcPr>
            <w:tcW w:w="1190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472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Beris Kubor Besar,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Hajah Halimah,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Lot 484, Jalan Hilir Pasar, Beris Kubur Besar,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16050 Bachok, Kelantan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38</w:t>
            </w:r>
          </w:p>
        </w:tc>
        <w:tc>
          <w:tcPr>
            <w:tcW w:w="1190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472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Belimbing,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PT 9157, Taman Sinar Jaya,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Kg Belimbing,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17500 Tanah Merah, Kelantan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</w:tbl>
    <w:p w:rsidR="00697DA0" w:rsidRPr="003E6501" w:rsidRDefault="00697DA0" w:rsidP="003E6501">
      <w:pPr>
        <w:spacing w:line="360" w:lineRule="auto"/>
        <w:rPr>
          <w:rFonts w:ascii="Verdana" w:hAnsi="Verdana"/>
        </w:rPr>
      </w:pPr>
      <w:r w:rsidRPr="003E6501">
        <w:rPr>
          <w:rFonts w:ascii="Verdana" w:hAnsi="Verdan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1321"/>
        <w:gridCol w:w="4361"/>
        <w:gridCol w:w="1303"/>
        <w:gridCol w:w="1398"/>
      </w:tblGrid>
      <w:tr w:rsidR="00697DA0" w:rsidRPr="003E6501" w:rsidTr="007B6D4E">
        <w:trPr>
          <w:trHeight w:val="315"/>
          <w:tblHeader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lastRenderedPageBreak/>
              <w:t>No.</w:t>
            </w:r>
          </w:p>
        </w:tc>
        <w:tc>
          <w:tcPr>
            <w:tcW w:w="1321" w:type="dxa"/>
            <w:vMerge w:val="restart"/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State</w:t>
            </w:r>
          </w:p>
        </w:tc>
        <w:tc>
          <w:tcPr>
            <w:tcW w:w="4361" w:type="dxa"/>
            <w:vMerge w:val="restart"/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Drop Point Address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Tick (</w:t>
            </w:r>
            <w:r w:rsidRPr="003E6501">
              <w:rPr>
                <w:rFonts w:ascii="Verdana" w:hAnsi="Verdana" w:cstheme="minorHAnsi"/>
                <w:b/>
                <w:lang w:val="en-GB"/>
              </w:rPr>
              <w:t>√) the Selected Site</w:t>
            </w:r>
          </w:p>
        </w:tc>
      </w:tr>
      <w:tr w:rsidR="00697DA0" w:rsidRPr="003E6501" w:rsidTr="007B6D4E">
        <w:trPr>
          <w:trHeight w:val="210"/>
          <w:tblHeader/>
        </w:trPr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21" w:type="dxa"/>
            <w:vMerge/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61" w:type="dxa"/>
            <w:vMerge/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Logistics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DA0" w:rsidRPr="003E6501" w:rsidRDefault="00697DA0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Recyclers</w:t>
            </w: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39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Pulai Chondong,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Bersebelahan Pejabat Penggawa Pulai Chondong,</w:t>
            </w:r>
          </w:p>
          <w:p w:rsidR="009E7786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16600 Pulai Chondong,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Machang, Kelantan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394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40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Mengkebang,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Hadapan Sek. Keb Kg Bedal,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18000 Kuala Krai, Kelantan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41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Da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bong, 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No. 848,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Hadapan Asrama SMK Dabong,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18200 Dabong Kelantan.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358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42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Kesedar Sg Asap,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Kesedar Sg. Asap,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18300 Gua Musang, Kelantan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2114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43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Kelantan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Gua Musang,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13246, Tingkat 1,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Kedai/Pejabat (Wisma Weng),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Tanah Putih,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18300 Gua Musang, Kelantan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718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44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Melaka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Bandar Baharu,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Dewan Komuniti Taman Bandar Baharu,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78300 Masjid Tanah, Melaka   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45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Melaka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Kemus,</w:t>
            </w:r>
          </w:p>
          <w:p w:rsidR="009E7786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Jalan 1, Taman Sri Naning,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Simpang Empat,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78000 Alor Gajah Melaka   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46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Melaka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Muhibbah,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Jc 114 (Atas) Jln BMU 2,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Badar Baru Melimau Utara,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77300,Melaka   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47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Melaka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Kemendor,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Pusat Gunasama, Taman Seri Kemendor,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77000 Jasin, Melaka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48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Melaka</w:t>
            </w:r>
          </w:p>
        </w:tc>
        <w:tc>
          <w:tcPr>
            <w:tcW w:w="4361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Paya Dalam,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Balairaya Taman Paya Dalam,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Lorong 1, Jalan Taman Paya Dalam 8,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75460 Melaka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49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Melaka</w:t>
            </w:r>
          </w:p>
        </w:tc>
        <w:tc>
          <w:tcPr>
            <w:tcW w:w="4361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Terendak Permai,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Balairaya Taman Terendak Permai,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TP 11, Taman Terendak Permai,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76200 Melaka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50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Negeri Sembilan</w:t>
            </w:r>
          </w:p>
        </w:tc>
        <w:tc>
          <w:tcPr>
            <w:tcW w:w="4361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Suruhanjaya Komunikasi Dan Multimedia Malaysia,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Pejabat Negeri Sembilan,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20, Jalan Rahang Jaya 1,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Pusat Perniagaan Rahang Jaya,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70100 Seremban, Negeri Sembilan Darul Khusus.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51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Mutiara 1,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 Serbaguna Taman Mutiara 1,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27600 Raub, Pahang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</w:tbl>
    <w:p w:rsidR="007B6D4E" w:rsidRPr="003E6501" w:rsidRDefault="007B6D4E" w:rsidP="003E6501">
      <w:pPr>
        <w:spacing w:line="360" w:lineRule="auto"/>
        <w:rPr>
          <w:rFonts w:ascii="Verdana" w:hAnsi="Verdana"/>
        </w:rPr>
      </w:pPr>
      <w:r w:rsidRPr="003E6501">
        <w:rPr>
          <w:rFonts w:ascii="Verdana" w:hAnsi="Verdan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1321"/>
        <w:gridCol w:w="4361"/>
        <w:gridCol w:w="1303"/>
        <w:gridCol w:w="1398"/>
      </w:tblGrid>
      <w:tr w:rsidR="007B6D4E" w:rsidRPr="003E6501" w:rsidTr="00401448">
        <w:trPr>
          <w:trHeight w:val="315"/>
          <w:tblHeader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lastRenderedPageBreak/>
              <w:t>No.</w:t>
            </w:r>
          </w:p>
        </w:tc>
        <w:tc>
          <w:tcPr>
            <w:tcW w:w="1321" w:type="dxa"/>
            <w:vMerge w:val="restart"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State</w:t>
            </w:r>
          </w:p>
        </w:tc>
        <w:tc>
          <w:tcPr>
            <w:tcW w:w="4361" w:type="dxa"/>
            <w:vMerge w:val="restart"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Drop Point Address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Tick (</w:t>
            </w:r>
            <w:r w:rsidRPr="003E6501">
              <w:rPr>
                <w:rFonts w:ascii="Verdana" w:hAnsi="Verdana" w:cstheme="minorHAnsi"/>
                <w:b/>
                <w:lang w:val="en-GB"/>
              </w:rPr>
              <w:t>√) the Selected Site</w:t>
            </w:r>
          </w:p>
        </w:tc>
      </w:tr>
      <w:tr w:rsidR="007B6D4E" w:rsidRPr="003E6501" w:rsidTr="00401448">
        <w:trPr>
          <w:trHeight w:val="210"/>
          <w:tblHeader/>
        </w:trPr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21" w:type="dxa"/>
            <w:vMerge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61" w:type="dxa"/>
            <w:vMerge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Logistics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Recyclers</w:t>
            </w: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52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Peramu Jaya 3,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Hadapan Perpusatakaan Desa Peramu Jaya 3,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26600 Pekan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53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Felda Jengka 4,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26500 Maran, Pahang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54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Taman Kerayong Makmur,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Lorong 13, Balairaya KRT, Taman Kerayong Makmur,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28200 Bandar Bera, Pahang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55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Bukit Tingkat 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Belakang Masjid Lubuk Kawah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28020 Temerloh, Pahang Darul Makmur.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56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Felda Mempaga 3,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Pusat Rekreasi Felda Mempaga 3,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28600 Karak, Pahang Darul Makmur.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57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Sri Damai,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Balairaya Kg Seri Damai,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Damai 1, Kg Seri Damai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25150 Kuantan, Pahang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58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Batu Embun,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ICT Kg Batu Embun,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27000 Jerantut, Pahang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7B6D4E">
        <w:trPr>
          <w:trHeight w:val="210"/>
        </w:trPr>
        <w:tc>
          <w:tcPr>
            <w:tcW w:w="633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59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61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Penjom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Bangunan KPW JKKK Kg Genting, Batu 6 Penjom,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27200 Kuala Lipis, Pahang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</w:tbl>
    <w:p w:rsidR="007B6D4E" w:rsidRPr="003E6501" w:rsidRDefault="007B6D4E" w:rsidP="003E6501">
      <w:pPr>
        <w:spacing w:line="360" w:lineRule="auto"/>
        <w:rPr>
          <w:rFonts w:ascii="Verdana" w:hAnsi="Verdana"/>
        </w:rPr>
      </w:pPr>
      <w:r w:rsidRPr="003E6501">
        <w:rPr>
          <w:rFonts w:ascii="Verdana" w:hAnsi="Verdan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321"/>
        <w:gridCol w:w="4358"/>
        <w:gridCol w:w="1303"/>
        <w:gridCol w:w="1398"/>
      </w:tblGrid>
      <w:tr w:rsidR="007B6D4E" w:rsidRPr="003E6501" w:rsidTr="00CC6BED">
        <w:trPr>
          <w:trHeight w:val="315"/>
          <w:tblHeader/>
        </w:trPr>
        <w:tc>
          <w:tcPr>
            <w:tcW w:w="636" w:type="dxa"/>
            <w:vMerge w:val="restart"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lastRenderedPageBreak/>
              <w:t>No.</w:t>
            </w:r>
          </w:p>
        </w:tc>
        <w:tc>
          <w:tcPr>
            <w:tcW w:w="1321" w:type="dxa"/>
            <w:vMerge w:val="restart"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State</w:t>
            </w:r>
          </w:p>
        </w:tc>
        <w:tc>
          <w:tcPr>
            <w:tcW w:w="4358" w:type="dxa"/>
            <w:vMerge w:val="restart"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Drop Point Address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Tick (</w:t>
            </w:r>
            <w:r w:rsidRPr="003E6501">
              <w:rPr>
                <w:rFonts w:ascii="Verdana" w:hAnsi="Verdana" w:cstheme="minorHAnsi"/>
                <w:b/>
                <w:lang w:val="en-GB"/>
              </w:rPr>
              <w:t>√) the Selected Site</w:t>
            </w:r>
          </w:p>
        </w:tc>
      </w:tr>
      <w:tr w:rsidR="007B6D4E" w:rsidRPr="003E6501" w:rsidTr="00CC6BED">
        <w:trPr>
          <w:trHeight w:val="210"/>
          <w:tblHeader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21" w:type="dxa"/>
            <w:vMerge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58" w:type="dxa"/>
            <w:vMerge/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Logistics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D4E" w:rsidRPr="003E6501" w:rsidRDefault="007B6D4E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Recyclers</w:t>
            </w: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60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Pahang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Bandar Muadzam Shah,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 JKKK Muadzam Shah,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26700 Muadzam Shah, Pahang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61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Batu 14 Teluk Medan,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Jalan Taiping,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34300 Bagan Serai, Perak.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62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Parit JKR 148,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Haji Wahab,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32800 Parit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63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Tasek Permai,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Kg Sungai Terap,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31000 Batu Gajah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709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64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Lawin Selatan,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Jalan Baling - Kuala Kangsar,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Felda Lawin Selatan,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33300 Gerik,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709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65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Bandar Baru Teluk Inta,</w:t>
            </w:r>
          </w:p>
          <w:p w:rsidR="009E7786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No.242, Jalan Intan 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10,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Bandar Baru,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36000 Teluk Intan,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2168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66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Kuala Kangsar,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Aras 1 Bangunan Perpustakaan Awam Cawangan Utama Kuala Kangsar, Jalan Istana,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33000 Kuala Kangsar,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67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Felda Ijok,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Tadika Felda Ijok,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34120 Selama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68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Kg. Selekoh,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Pekan Selekoh,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36200 Selekoh,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69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Teluk Buluh,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36400 Hutan Melintang,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70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Pulau Pangkor,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Tingkat 1 Bangunan Perpustakaan Awam Pulau Pangkor,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32300 Pulau Pangkor,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71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PPR Sri Bidor,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Taman Sri Bidor , No.13, Jalan Botani 2, Taman Bidor Botani,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35500 Perak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72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Perak</w:t>
            </w:r>
          </w:p>
        </w:tc>
        <w:tc>
          <w:tcPr>
            <w:tcW w:w="4358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Felda Trolak Utara,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Lot 37 Bawah Jalan Felda Trolak Utara,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Felda Trolak Utara,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35600 Sungkai Perak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73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Perlis</w:t>
            </w:r>
          </w:p>
        </w:tc>
        <w:tc>
          <w:tcPr>
            <w:tcW w:w="4358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Padang Besar Selatan,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Dewan Orang Ramai Kg. Padang Besar Selatan,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02000 Kuala Perlis, Perlis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74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Pulau Pinang</w:t>
            </w:r>
          </w:p>
        </w:tc>
        <w:tc>
          <w:tcPr>
            <w:tcW w:w="4358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Sungai Pinang,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Dewan KRT, Sungai Pinang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Kampung Sungai Pinang,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11010 Balik Pulau, Pulau Pinang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75</w:t>
            </w:r>
          </w:p>
        </w:tc>
        <w:tc>
          <w:tcPr>
            <w:tcW w:w="1321" w:type="dxa"/>
            <w:vAlign w:val="center"/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4358" w:type="dxa"/>
          </w:tcPr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Kompleks Latihan &amp; Pemulihan Orang Kurang Upaya Kimanis,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WDT 82,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89600 Papar, Sabah.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</w:tbl>
    <w:p w:rsidR="00CC6BED" w:rsidRPr="003E6501" w:rsidRDefault="00CC6BED" w:rsidP="003E6501">
      <w:pPr>
        <w:spacing w:line="360" w:lineRule="auto"/>
        <w:rPr>
          <w:rFonts w:ascii="Verdana" w:hAnsi="Verdana"/>
        </w:rPr>
      </w:pPr>
      <w:r w:rsidRPr="003E6501">
        <w:rPr>
          <w:rFonts w:ascii="Verdana" w:hAnsi="Verdana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609"/>
        <w:gridCol w:w="3960"/>
        <w:gridCol w:w="1350"/>
        <w:gridCol w:w="1461"/>
      </w:tblGrid>
      <w:tr w:rsidR="00CC6BED" w:rsidRPr="003E6501" w:rsidTr="00CC6BED">
        <w:trPr>
          <w:trHeight w:val="315"/>
          <w:tblHeader/>
        </w:trPr>
        <w:tc>
          <w:tcPr>
            <w:tcW w:w="636" w:type="dxa"/>
            <w:vMerge w:val="restart"/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lastRenderedPageBreak/>
              <w:t>No.</w:t>
            </w:r>
          </w:p>
        </w:tc>
        <w:tc>
          <w:tcPr>
            <w:tcW w:w="1609" w:type="dxa"/>
            <w:vMerge w:val="restart"/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State</w:t>
            </w:r>
          </w:p>
        </w:tc>
        <w:tc>
          <w:tcPr>
            <w:tcW w:w="3960" w:type="dxa"/>
            <w:vMerge w:val="restart"/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Drop Point Address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Tick (</w:t>
            </w:r>
            <w:r w:rsidRPr="003E6501">
              <w:rPr>
                <w:rFonts w:ascii="Verdana" w:hAnsi="Verdana" w:cstheme="minorHAnsi"/>
                <w:b/>
                <w:lang w:val="en-GB"/>
              </w:rPr>
              <w:t>√) the Selected Site</w:t>
            </w:r>
          </w:p>
        </w:tc>
      </w:tr>
      <w:tr w:rsidR="00CC6BED" w:rsidRPr="003E6501" w:rsidTr="00CC6BED">
        <w:trPr>
          <w:trHeight w:val="210"/>
          <w:tblHeader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609" w:type="dxa"/>
            <w:vMerge/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960" w:type="dxa"/>
            <w:vMerge/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Logistics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BED" w:rsidRPr="003E6501" w:rsidRDefault="00CC6BED" w:rsidP="003E6501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3E6501">
              <w:rPr>
                <w:rFonts w:ascii="Verdana" w:hAnsi="Verdana"/>
                <w:b/>
                <w:lang w:val="en-GB"/>
              </w:rPr>
              <w:t>CFC Recyclers</w:t>
            </w: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76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Kg. Inobong Tomposik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89507 Penampang, Sabah.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77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Duvanson Ketiau,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Rumah Marcus Mojigoh, Kg Duvanson Ketiau,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88200 Putatan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78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Desa Aman,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Kg Desa Aman,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89308 Ranau,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79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Puterajaya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Blok H Shoplot, Tingkat Bawah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12, Taman Putera Jaya, Telipok,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88450 Kota Kinabalu, Sabah.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80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Matunggong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Pejabat Pos Mini,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Pekan Matunggong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89058 Kudat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81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Baru Pitas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PIK Komuniti Pekan Pitas,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89100 Pitas,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82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Ranau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89108 Ranau,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83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Perpustakaan Kota Belud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Tingkat Bawah, Perpustakaan Kota Belud,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89150 Kota Belud, Sabah.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84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Kunak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Lot 3, Bangunan SEDCO, Kunak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85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Sapagaya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Bangunan Faiz, Batu 6 Jalan Silam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91100 Lahad Datu,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86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Bugaya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Belakang Dewan Kg Bugaya,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91308 Semporna,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87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PPR Taman Sri Titingan,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Aras Bawah, Blok D2,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PPR Taman Sri Titingan, Jalan Tawau Lama,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91000 Tawau, Sabah.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88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Telupid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Bangunan Pejabat Daerah Telupid,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Peti Surat No. 01,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89320 Telupid,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Linayukan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Daerah Tongod,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Peti Surat 57,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89320 Telupid, Sabah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90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Kota Kinabatangan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W.D.T 34, Simpang Batu 8, Jalan Bukit Garam, 90200 Kota Kinabatangan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91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Beluran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Pejabat Daerah Beluran,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Peti Surat 1,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90107 Beluran,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34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92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Default="009E7786" w:rsidP="009E7786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PPR Taman Mesra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Blok 1-0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9E7786" w:rsidRPr="003E6501" w:rsidRDefault="009E7786" w:rsidP="009E7786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90000 Sandakan,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25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93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Kabidang,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Kg Kabidang,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89808 Beaufort,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604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94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Kuala Penyu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Bangunan Shoplot Tapak Tamu,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Lot 4 Tingkat 2,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89740 Kuala Penyu,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79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95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Pekan Sindumin                                                                     Lot Ruang Terbuka R&amp;R Sindumin,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89850 Sipitang,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367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96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Taman Sabana                                                     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Lorong 4,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89000 Keningau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331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97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Pamilaan,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P/S 129 Pamilaan,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89907 Tenom,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322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98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Kampung Toboh,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P/S 19, Kg Toboh,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89657 Tambunan,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1604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99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Kg. Murni                                                                                    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Peti Surat 35,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89957 Nabawan Sabah.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100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MCMC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Sabah State Office</w:t>
            </w:r>
          </w:p>
          <w:p w:rsidR="009E7786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Suite 3-01, Tingkat 4, Menara MAA Lorong Api-Api 1, Api Api 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Centre,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88000 , Kota Kinabalu, Sabah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101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Sarawak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Sarawak State Office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Block D, I-Com Square, Jalan Pending,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93450, Kuching, Sarawak.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102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Sarawak</w:t>
            </w:r>
          </w:p>
        </w:tc>
        <w:tc>
          <w:tcPr>
            <w:tcW w:w="3960" w:type="dxa"/>
          </w:tcPr>
          <w:p w:rsidR="009E7786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SKMM Sarawak State Office - S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ibu Branch 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GF 1st &amp; 2nd Floor,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No 2 Lorong Kwong Ann 8, Brooke Drive,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96000 , Sibu, Sarawak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103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Sarawak</w:t>
            </w:r>
          </w:p>
        </w:tc>
        <w:tc>
          <w:tcPr>
            <w:tcW w:w="3960" w:type="dxa"/>
          </w:tcPr>
          <w:p w:rsidR="009E7786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SKMM Sarawak State Office - Miri Branch 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Lot 1385 ( 1st Floor),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Block 10 Centre Point Commercial Centre, Phase II,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98000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, Miri, Sarawak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104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Sarawak</w:t>
            </w:r>
          </w:p>
        </w:tc>
        <w:tc>
          <w:tcPr>
            <w:tcW w:w="3960" w:type="dxa"/>
          </w:tcPr>
          <w:p w:rsidR="009E7786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SKMM Sarawak State Office - Bintulu Branch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Level 7, Bi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ntulu Town Square Office Block,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Private Lot 37, Survey Lot 8489, Lot 31, Kemena Land District,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97000, Bintulu, Sarawak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1408B1">
        <w:trPr>
          <w:trHeight w:val="2005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105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Selangor</w:t>
            </w:r>
          </w:p>
        </w:tc>
        <w:tc>
          <w:tcPr>
            <w:tcW w:w="3960" w:type="dxa"/>
          </w:tcPr>
          <w:p w:rsidR="001408B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Tama</w:t>
            </w:r>
            <w:r w:rsidR="001408B1">
              <w:rPr>
                <w:rFonts w:ascii="Verdana" w:eastAsia="Times New Roman" w:hAnsi="Verdana" w:cs="Calibri"/>
                <w:color w:val="000000"/>
                <w:lang w:eastAsia="en-MY"/>
              </w:rPr>
              <w:t>n Bunga Raya</w:t>
            </w:r>
            <w:r w:rsidR="001408B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G-G-11 Apt Dahlia,</w:t>
            </w:r>
          </w:p>
          <w:p w:rsidR="001408B1" w:rsidRDefault="001408B1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Taman Bunga Raya,</w:t>
            </w:r>
          </w:p>
          <w:p w:rsidR="009E7786" w:rsidRPr="003E6501" w:rsidRDefault="001408B1" w:rsidP="001408B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Bukit Beruntung</w:t>
            </w:r>
            <w:r w:rsidR="009E7786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48300 Rawang, Selangor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1408B1">
        <w:trPr>
          <w:trHeight w:val="1754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106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Selangor</w:t>
            </w:r>
          </w:p>
        </w:tc>
        <w:tc>
          <w:tcPr>
            <w:tcW w:w="3960" w:type="dxa"/>
          </w:tcPr>
          <w:p w:rsidR="001408B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Kg Labuhan Dagang,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</w:r>
            <w:r w:rsidR="001408B1">
              <w:rPr>
                <w:rFonts w:ascii="Verdana" w:eastAsia="Times New Roman" w:hAnsi="Verdana" w:cs="Calibri"/>
                <w:color w:val="000000"/>
                <w:lang w:eastAsia="en-MY"/>
              </w:rPr>
              <w:t>Balairakyat Layang-Labi,</w:t>
            </w:r>
          </w:p>
          <w:p w:rsidR="009E7786" w:rsidRPr="003E6501" w:rsidRDefault="001408B1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Kg Labo</w:t>
            </w:r>
            <w:r w:rsidR="009E7786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han Dagang,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42700 Banting, Selangor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1408B1">
        <w:trPr>
          <w:trHeight w:val="170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107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Selangor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Taman Saujana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Utama, 7-1 Jalan Bidara 10, Saujana Utama,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47000 Sungai Buloh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1408B1">
        <w:trPr>
          <w:trHeight w:val="2005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108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Selangor</w:t>
            </w:r>
          </w:p>
        </w:tc>
        <w:tc>
          <w:tcPr>
            <w:tcW w:w="3960" w:type="dxa"/>
          </w:tcPr>
          <w:p w:rsidR="001408B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Parit Baru Baruh,</w:t>
            </w:r>
            <w:r w:rsidR="001408B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Balairaya</w:t>
            </w:r>
            <w:r w:rsidR="001408B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JKKP Kg Parit Baru Baruh,</w:t>
            </w:r>
          </w:p>
          <w:p w:rsidR="009E7786" w:rsidRPr="003E6501" w:rsidRDefault="001408B1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Sg Ayer Tawar</w:t>
            </w: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,</w:t>
            </w:r>
          </w:p>
          <w:p w:rsidR="009E7786" w:rsidRPr="003E6501" w:rsidRDefault="009E7786" w:rsidP="001408B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45100, Sabak Bernam</w:t>
            </w:r>
            <w:r w:rsidR="001408B1">
              <w:rPr>
                <w:rFonts w:ascii="Verdana" w:eastAsia="Times New Roman" w:hAnsi="Verdana" w:cs="Calibri"/>
                <w:color w:val="000000"/>
                <w:lang w:eastAsia="en-MY"/>
              </w:rPr>
              <w:t>, Selangor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1408B1">
        <w:trPr>
          <w:trHeight w:val="1754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109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Selangor</w:t>
            </w:r>
          </w:p>
        </w:tc>
        <w:tc>
          <w:tcPr>
            <w:tcW w:w="3960" w:type="dxa"/>
          </w:tcPr>
          <w:p w:rsidR="009E7786" w:rsidRPr="003E6501" w:rsidRDefault="001408B1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>
              <w:rPr>
                <w:rFonts w:ascii="Verdana" w:eastAsia="Times New Roman" w:hAnsi="Verdana" w:cs="Calibri"/>
                <w:color w:val="000000"/>
                <w:lang w:eastAsia="en-MY"/>
              </w:rPr>
              <w:t>PIK Ds5-1-J,</w:t>
            </w:r>
            <w:r w:rsidR="009E7786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Pangsapuri Desa 1,</w:t>
            </w:r>
            <w:r w:rsidR="009E7786"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Lorong D1/5 Desa Aman Puri,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52100 Kepong, Selangor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1408B1">
        <w:trPr>
          <w:trHeight w:val="2006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110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Selangor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Blok Q1:K14,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Pangsapuri Sri Meranti PJU9,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Bandar Sri Damansara,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52200 Petaling Jaya,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Selangor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111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Selangor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 Semenyih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 Kampung Pasir Baru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 Jalan Sungai Lalang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 43500 Semenyih, Selangor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112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Terengganu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Jabi,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Sebelah Masjid Jabi, Pekan Jabi,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22000 Jabi, Terengganu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113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Terengganu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Padang Jambu,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Bangunan JKKK Kg Padang Jambu, Sura,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23000 Dungun Terengganu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114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Terengganu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Kuala Berang,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Kuala Berang, JKR 268, Jalan Kolam Air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21700 Kuala Berang, Hulu Terengganu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115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Terengganu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Bukit Anak Dara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Kampung Baharu Batu Anak Dara,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24100 Kijal, Terengganu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116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Terengganu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Kg Telaga Daing,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Jalan Ketapang Pasar, Kampung Telaga Daing,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21300 Kuala Terengganu, Terengganu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117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Terengganu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Pengkalan Berangan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Pusat Khidmat Masyarakat Dun Pengkalan Berangan,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21040 Marang, Terengganu.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lastRenderedPageBreak/>
              <w:t>118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Terengganu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Gong Batu, Kg Gong Batu,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22120 Setiu, Terengganu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119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Wilayah Persekutuan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 xml:space="preserve">PIK PPR Taman Wahyu ( PPR Beringin )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PPR Hiliran Ampang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 xml:space="preserve">Blok C, PPR Hiliran Ampang, 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Jalan Ampang Putra,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55100 Ampang, Wilayah Persekutuan Kuala Lumpur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120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Wilayah Persekutuan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PPR Seri Pantai,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PPR PA DBKL Seri Sarawak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Block 9, PPR Seri Alam 2,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Sungai Besi, Jalan Sungai Besi 57100 Kuala Lumpur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CC6BED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121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Wilayah Persekutuan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Presint 9 Fasa 3,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Pusat Komuniti Fasa 3,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Jalan P9G/1, Presint 9,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62520 Putrajaya.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9E7786" w:rsidRPr="003E6501" w:rsidTr="009E7786">
        <w:trPr>
          <w:trHeight w:val="210"/>
        </w:trPr>
        <w:tc>
          <w:tcPr>
            <w:tcW w:w="636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122</w:t>
            </w:r>
          </w:p>
        </w:tc>
        <w:tc>
          <w:tcPr>
            <w:tcW w:w="1609" w:type="dxa"/>
            <w:vAlign w:val="center"/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Wilayah Persekutuan</w:t>
            </w:r>
          </w:p>
        </w:tc>
        <w:tc>
          <w:tcPr>
            <w:tcW w:w="3960" w:type="dxa"/>
          </w:tcPr>
          <w:p w:rsidR="009E7786" w:rsidRPr="003E6501" w:rsidRDefault="009E7786" w:rsidP="003E6501">
            <w:pPr>
              <w:spacing w:line="360" w:lineRule="auto"/>
              <w:rPr>
                <w:rFonts w:ascii="Verdana" w:eastAsia="Times New Roman" w:hAnsi="Verdana" w:cs="Calibri"/>
                <w:color w:val="000000"/>
                <w:lang w:eastAsia="en-MY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PIK Kg Sg Labu</w:t>
            </w: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br/>
              <w:t>Kg Sg Labu,</w:t>
            </w:r>
          </w:p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3E6501">
              <w:rPr>
                <w:rFonts w:ascii="Verdana" w:eastAsia="Times New Roman" w:hAnsi="Verdana" w:cs="Calibri"/>
                <w:color w:val="000000"/>
                <w:lang w:eastAsia="en-MY"/>
              </w:rPr>
              <w:t>87000 W.P Labuan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E7786" w:rsidRPr="003E6501" w:rsidRDefault="009E7786" w:rsidP="003E6501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</w:tbl>
    <w:p w:rsidR="003718A3" w:rsidRPr="003E6501" w:rsidRDefault="003718A3" w:rsidP="003E6501">
      <w:pPr>
        <w:spacing w:line="360" w:lineRule="auto"/>
        <w:rPr>
          <w:rFonts w:ascii="Verdana" w:hAnsi="Verdana"/>
          <w:lang w:val="en-GB"/>
        </w:rPr>
      </w:pPr>
    </w:p>
    <w:bookmarkEnd w:id="26"/>
    <w:p w:rsidR="001C2E91" w:rsidRPr="003E6501" w:rsidRDefault="001C2E91" w:rsidP="003E6501">
      <w:pPr>
        <w:spacing w:line="360" w:lineRule="auto"/>
        <w:rPr>
          <w:rFonts w:ascii="Verdana" w:eastAsiaTheme="majorEastAsia" w:hAnsi="Verdana" w:cstheme="majorBidi"/>
          <w:b/>
          <w:sz w:val="28"/>
          <w:szCs w:val="26"/>
          <w:lang w:val="en-GB"/>
        </w:rPr>
      </w:pPr>
    </w:p>
    <w:sectPr w:rsidR="001C2E91" w:rsidRPr="003E6501" w:rsidSect="003A5652">
      <w:footerReference w:type="default" r:id="rId10"/>
      <w:pgSz w:w="11906" w:h="16838"/>
      <w:pgMar w:top="1440" w:right="1440" w:bottom="1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B6" w:rsidRDefault="00801BB6" w:rsidP="00864964">
      <w:pPr>
        <w:spacing w:after="0" w:line="240" w:lineRule="auto"/>
      </w:pPr>
      <w:r>
        <w:separator/>
      </w:r>
    </w:p>
  </w:endnote>
  <w:endnote w:type="continuationSeparator" w:id="0">
    <w:p w:rsidR="00801BB6" w:rsidRDefault="00801BB6" w:rsidP="0086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3379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03D1" w:rsidRDefault="00C103D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F92" w:rsidRPr="00DA5F9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03D1" w:rsidRDefault="00C1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B6" w:rsidRDefault="00801BB6" w:rsidP="00864964">
      <w:pPr>
        <w:spacing w:after="0" w:line="240" w:lineRule="auto"/>
      </w:pPr>
      <w:r>
        <w:separator/>
      </w:r>
    </w:p>
  </w:footnote>
  <w:footnote w:type="continuationSeparator" w:id="0">
    <w:p w:rsidR="00801BB6" w:rsidRDefault="00801BB6" w:rsidP="0086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33"/>
    <w:multiLevelType w:val="multilevel"/>
    <w:tmpl w:val="5406D85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BEB57C3"/>
    <w:multiLevelType w:val="multilevel"/>
    <w:tmpl w:val="4B2655D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4E9580E"/>
    <w:multiLevelType w:val="multilevel"/>
    <w:tmpl w:val="C9FEAF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Body11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046A45"/>
    <w:multiLevelType w:val="multilevel"/>
    <w:tmpl w:val="553C4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4511C3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FF6221"/>
    <w:multiLevelType w:val="multilevel"/>
    <w:tmpl w:val="07EAF11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ody111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FE22644"/>
    <w:multiLevelType w:val="hybridMultilevel"/>
    <w:tmpl w:val="D950540E"/>
    <w:lvl w:ilvl="0" w:tplc="70A627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3148A"/>
    <w:multiLevelType w:val="hybridMultilevel"/>
    <w:tmpl w:val="B8BED9BC"/>
    <w:lvl w:ilvl="0" w:tplc="ABCC42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2"/>
      </w:rPr>
    </w:lvl>
    <w:lvl w:ilvl="1" w:tplc="17E654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A1CC8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E88E0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842C1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7AEEE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E90B7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8A8D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22FF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42DBA"/>
    <w:multiLevelType w:val="multilevel"/>
    <w:tmpl w:val="B2EA2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5D5A"/>
    <w:multiLevelType w:val="multilevel"/>
    <w:tmpl w:val="FA00919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311249E"/>
    <w:multiLevelType w:val="hybridMultilevel"/>
    <w:tmpl w:val="D5C2F6CC"/>
    <w:lvl w:ilvl="0" w:tplc="89DC6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8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B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0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4C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8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2E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B170B5"/>
    <w:multiLevelType w:val="multilevel"/>
    <w:tmpl w:val="46906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D877C79"/>
    <w:multiLevelType w:val="multilevel"/>
    <w:tmpl w:val="1ABE2C9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F5E7C69"/>
    <w:multiLevelType w:val="hybridMultilevel"/>
    <w:tmpl w:val="30C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386"/>
    <w:multiLevelType w:val="multilevel"/>
    <w:tmpl w:val="ACB6407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542A0A03"/>
    <w:multiLevelType w:val="hybridMultilevel"/>
    <w:tmpl w:val="78200502"/>
    <w:lvl w:ilvl="0" w:tplc="80D6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8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62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0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40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C3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6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737402"/>
    <w:multiLevelType w:val="multilevel"/>
    <w:tmpl w:val="48E04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4C061B0"/>
    <w:multiLevelType w:val="hybridMultilevel"/>
    <w:tmpl w:val="7CF8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B6491"/>
    <w:multiLevelType w:val="hybridMultilevel"/>
    <w:tmpl w:val="960E2A08"/>
    <w:lvl w:ilvl="0" w:tplc="0452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2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04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6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86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1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4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AD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8C7960"/>
    <w:multiLevelType w:val="hybridMultilevel"/>
    <w:tmpl w:val="43C0AFE4"/>
    <w:lvl w:ilvl="0" w:tplc="6F301A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54341"/>
    <w:multiLevelType w:val="multilevel"/>
    <w:tmpl w:val="B8D201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6456BF"/>
    <w:multiLevelType w:val="multilevel"/>
    <w:tmpl w:val="63E4B03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6FA1A22"/>
    <w:multiLevelType w:val="multilevel"/>
    <w:tmpl w:val="6F766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27625F"/>
    <w:multiLevelType w:val="multilevel"/>
    <w:tmpl w:val="4CACBB1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lowerRoman"/>
      <w:pStyle w:val="Bullet11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C411A43"/>
    <w:multiLevelType w:val="hybridMultilevel"/>
    <w:tmpl w:val="4A5060DC"/>
    <w:lvl w:ilvl="0" w:tplc="5AEED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63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0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4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0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C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C0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4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A75AD3"/>
    <w:multiLevelType w:val="multilevel"/>
    <w:tmpl w:val="4DEA8D2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20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5"/>
  </w:num>
  <w:num w:numId="12">
    <w:abstractNumId w:val="1"/>
  </w:num>
  <w:num w:numId="13">
    <w:abstractNumId w:val="23"/>
  </w:num>
  <w:num w:numId="14">
    <w:abstractNumId w:val="22"/>
  </w:num>
  <w:num w:numId="15">
    <w:abstractNumId w:val="9"/>
  </w:num>
  <w:num w:numId="16">
    <w:abstractNumId w:val="25"/>
  </w:num>
  <w:num w:numId="17">
    <w:abstractNumId w:val="12"/>
  </w:num>
  <w:num w:numId="18">
    <w:abstractNumId w:val="10"/>
  </w:num>
  <w:num w:numId="19">
    <w:abstractNumId w:val="18"/>
  </w:num>
  <w:num w:numId="20">
    <w:abstractNumId w:val="24"/>
  </w:num>
  <w:num w:numId="21">
    <w:abstractNumId w:val="15"/>
  </w:num>
  <w:num w:numId="22">
    <w:abstractNumId w:val="21"/>
  </w:num>
  <w:num w:numId="23">
    <w:abstractNumId w:val="0"/>
  </w:num>
  <w:num w:numId="24">
    <w:abstractNumId w:val="14"/>
  </w:num>
  <w:num w:numId="25">
    <w:abstractNumId w:val="19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B"/>
    <w:rsid w:val="0000743C"/>
    <w:rsid w:val="00012FA1"/>
    <w:rsid w:val="00021E81"/>
    <w:rsid w:val="00025565"/>
    <w:rsid w:val="000301B9"/>
    <w:rsid w:val="00031E6C"/>
    <w:rsid w:val="00047495"/>
    <w:rsid w:val="0004797E"/>
    <w:rsid w:val="00057A09"/>
    <w:rsid w:val="00063210"/>
    <w:rsid w:val="00077646"/>
    <w:rsid w:val="000828AF"/>
    <w:rsid w:val="0009007F"/>
    <w:rsid w:val="000A3478"/>
    <w:rsid w:val="000B78F5"/>
    <w:rsid w:val="000C32DA"/>
    <w:rsid w:val="000D4E5D"/>
    <w:rsid w:val="000F1DB5"/>
    <w:rsid w:val="000F4760"/>
    <w:rsid w:val="00104B39"/>
    <w:rsid w:val="00110A12"/>
    <w:rsid w:val="00110D57"/>
    <w:rsid w:val="0012028C"/>
    <w:rsid w:val="001408B1"/>
    <w:rsid w:val="00144CDC"/>
    <w:rsid w:val="00152D91"/>
    <w:rsid w:val="00153A2E"/>
    <w:rsid w:val="00154D6A"/>
    <w:rsid w:val="001801B9"/>
    <w:rsid w:val="001808DE"/>
    <w:rsid w:val="001B1324"/>
    <w:rsid w:val="001B2835"/>
    <w:rsid w:val="001B458F"/>
    <w:rsid w:val="001B70E9"/>
    <w:rsid w:val="001C2E91"/>
    <w:rsid w:val="001D4A92"/>
    <w:rsid w:val="001E1D03"/>
    <w:rsid w:val="001E1E4B"/>
    <w:rsid w:val="001F075A"/>
    <w:rsid w:val="001F1F98"/>
    <w:rsid w:val="001F2DC0"/>
    <w:rsid w:val="001F5200"/>
    <w:rsid w:val="0020023D"/>
    <w:rsid w:val="0020150B"/>
    <w:rsid w:val="002125B9"/>
    <w:rsid w:val="00214C0D"/>
    <w:rsid w:val="00215C35"/>
    <w:rsid w:val="00217069"/>
    <w:rsid w:val="00220741"/>
    <w:rsid w:val="002214E9"/>
    <w:rsid w:val="00225E26"/>
    <w:rsid w:val="00231772"/>
    <w:rsid w:val="00233B36"/>
    <w:rsid w:val="00246087"/>
    <w:rsid w:val="0025140D"/>
    <w:rsid w:val="00252CA0"/>
    <w:rsid w:val="00262DEA"/>
    <w:rsid w:val="00271320"/>
    <w:rsid w:val="00273C89"/>
    <w:rsid w:val="00280B2F"/>
    <w:rsid w:val="0028173F"/>
    <w:rsid w:val="002862EE"/>
    <w:rsid w:val="00287F69"/>
    <w:rsid w:val="00293B71"/>
    <w:rsid w:val="002B3182"/>
    <w:rsid w:val="002B33E9"/>
    <w:rsid w:val="002D1035"/>
    <w:rsid w:val="002D6250"/>
    <w:rsid w:val="002E050A"/>
    <w:rsid w:val="002F238D"/>
    <w:rsid w:val="002F588F"/>
    <w:rsid w:val="00313487"/>
    <w:rsid w:val="00313C9A"/>
    <w:rsid w:val="00323309"/>
    <w:rsid w:val="00325869"/>
    <w:rsid w:val="0033008F"/>
    <w:rsid w:val="00352389"/>
    <w:rsid w:val="0036433A"/>
    <w:rsid w:val="003667C6"/>
    <w:rsid w:val="003718A3"/>
    <w:rsid w:val="00372E9F"/>
    <w:rsid w:val="003750A6"/>
    <w:rsid w:val="00377C70"/>
    <w:rsid w:val="003944F7"/>
    <w:rsid w:val="003A5652"/>
    <w:rsid w:val="003C4879"/>
    <w:rsid w:val="003E1380"/>
    <w:rsid w:val="003E4077"/>
    <w:rsid w:val="003E6501"/>
    <w:rsid w:val="003E75E2"/>
    <w:rsid w:val="003F31BE"/>
    <w:rsid w:val="003F4F46"/>
    <w:rsid w:val="00400183"/>
    <w:rsid w:val="00401448"/>
    <w:rsid w:val="00404903"/>
    <w:rsid w:val="0040677F"/>
    <w:rsid w:val="00407CDA"/>
    <w:rsid w:val="00411078"/>
    <w:rsid w:val="00411E1F"/>
    <w:rsid w:val="00413BF0"/>
    <w:rsid w:val="00427140"/>
    <w:rsid w:val="004309DE"/>
    <w:rsid w:val="0043210E"/>
    <w:rsid w:val="004365A2"/>
    <w:rsid w:val="00436933"/>
    <w:rsid w:val="004370FC"/>
    <w:rsid w:val="00442AAC"/>
    <w:rsid w:val="00465ECC"/>
    <w:rsid w:val="00476D6F"/>
    <w:rsid w:val="0048431A"/>
    <w:rsid w:val="00484A14"/>
    <w:rsid w:val="00492730"/>
    <w:rsid w:val="004977BE"/>
    <w:rsid w:val="004A26FB"/>
    <w:rsid w:val="004A2A1E"/>
    <w:rsid w:val="004C271C"/>
    <w:rsid w:val="004C60D5"/>
    <w:rsid w:val="004C7540"/>
    <w:rsid w:val="004C7A27"/>
    <w:rsid w:val="004E2CF8"/>
    <w:rsid w:val="00503F9C"/>
    <w:rsid w:val="005126A6"/>
    <w:rsid w:val="005168F9"/>
    <w:rsid w:val="00522BB7"/>
    <w:rsid w:val="005266F3"/>
    <w:rsid w:val="00543197"/>
    <w:rsid w:val="005446AE"/>
    <w:rsid w:val="005516D3"/>
    <w:rsid w:val="005775CC"/>
    <w:rsid w:val="00583B40"/>
    <w:rsid w:val="00583E0D"/>
    <w:rsid w:val="00585353"/>
    <w:rsid w:val="005909FC"/>
    <w:rsid w:val="00593721"/>
    <w:rsid w:val="005974E7"/>
    <w:rsid w:val="0059761B"/>
    <w:rsid w:val="005A3C09"/>
    <w:rsid w:val="005C5D8C"/>
    <w:rsid w:val="005D0B47"/>
    <w:rsid w:val="005D77FB"/>
    <w:rsid w:val="005E2E97"/>
    <w:rsid w:val="005E57A8"/>
    <w:rsid w:val="005E5A70"/>
    <w:rsid w:val="006032DC"/>
    <w:rsid w:val="00620D13"/>
    <w:rsid w:val="00624376"/>
    <w:rsid w:val="00632D79"/>
    <w:rsid w:val="0063327E"/>
    <w:rsid w:val="0063514D"/>
    <w:rsid w:val="00657C6E"/>
    <w:rsid w:val="006611BB"/>
    <w:rsid w:val="0066778A"/>
    <w:rsid w:val="00670CE6"/>
    <w:rsid w:val="00675A9F"/>
    <w:rsid w:val="0067614B"/>
    <w:rsid w:val="00697DA0"/>
    <w:rsid w:val="006A6490"/>
    <w:rsid w:val="006B2DF3"/>
    <w:rsid w:val="006B77D0"/>
    <w:rsid w:val="006C28DF"/>
    <w:rsid w:val="006C45F8"/>
    <w:rsid w:val="006D4985"/>
    <w:rsid w:val="006E1AA7"/>
    <w:rsid w:val="006F0614"/>
    <w:rsid w:val="00707208"/>
    <w:rsid w:val="00736BB1"/>
    <w:rsid w:val="00743CC6"/>
    <w:rsid w:val="00756D5B"/>
    <w:rsid w:val="00760EE6"/>
    <w:rsid w:val="00761421"/>
    <w:rsid w:val="00761719"/>
    <w:rsid w:val="007628C9"/>
    <w:rsid w:val="0076667E"/>
    <w:rsid w:val="00766E1A"/>
    <w:rsid w:val="00777E44"/>
    <w:rsid w:val="0079721B"/>
    <w:rsid w:val="007978AD"/>
    <w:rsid w:val="007A2952"/>
    <w:rsid w:val="007A716D"/>
    <w:rsid w:val="007B19E7"/>
    <w:rsid w:val="007B6D4E"/>
    <w:rsid w:val="007C0DDE"/>
    <w:rsid w:val="007D075B"/>
    <w:rsid w:val="007D677E"/>
    <w:rsid w:val="007E5F1A"/>
    <w:rsid w:val="007E7BE0"/>
    <w:rsid w:val="00801BB6"/>
    <w:rsid w:val="008108A7"/>
    <w:rsid w:val="00815EDA"/>
    <w:rsid w:val="008176E7"/>
    <w:rsid w:val="00830511"/>
    <w:rsid w:val="00841E48"/>
    <w:rsid w:val="00850212"/>
    <w:rsid w:val="00851BEC"/>
    <w:rsid w:val="00864964"/>
    <w:rsid w:val="008748AB"/>
    <w:rsid w:val="00881862"/>
    <w:rsid w:val="00885DA5"/>
    <w:rsid w:val="0089165A"/>
    <w:rsid w:val="00896512"/>
    <w:rsid w:val="008977F7"/>
    <w:rsid w:val="008A04DF"/>
    <w:rsid w:val="008A362B"/>
    <w:rsid w:val="008A4B86"/>
    <w:rsid w:val="008E0744"/>
    <w:rsid w:val="008E3264"/>
    <w:rsid w:val="008E551D"/>
    <w:rsid w:val="008F2261"/>
    <w:rsid w:val="0091156E"/>
    <w:rsid w:val="00913BEF"/>
    <w:rsid w:val="0091548E"/>
    <w:rsid w:val="00920A0D"/>
    <w:rsid w:val="00922DE5"/>
    <w:rsid w:val="00935C3E"/>
    <w:rsid w:val="00954B45"/>
    <w:rsid w:val="00956C01"/>
    <w:rsid w:val="009571A1"/>
    <w:rsid w:val="0096289F"/>
    <w:rsid w:val="00965A84"/>
    <w:rsid w:val="0096768A"/>
    <w:rsid w:val="009703CD"/>
    <w:rsid w:val="00975DC7"/>
    <w:rsid w:val="00981CE9"/>
    <w:rsid w:val="0098707F"/>
    <w:rsid w:val="00992DAB"/>
    <w:rsid w:val="00995228"/>
    <w:rsid w:val="009963DD"/>
    <w:rsid w:val="00997E2B"/>
    <w:rsid w:val="009A2A5E"/>
    <w:rsid w:val="009B0149"/>
    <w:rsid w:val="009B1BFD"/>
    <w:rsid w:val="009B4FD4"/>
    <w:rsid w:val="009D1525"/>
    <w:rsid w:val="009E2A9A"/>
    <w:rsid w:val="009E7328"/>
    <w:rsid w:val="009E7786"/>
    <w:rsid w:val="009F4847"/>
    <w:rsid w:val="009F62FE"/>
    <w:rsid w:val="00A023A0"/>
    <w:rsid w:val="00A031A6"/>
    <w:rsid w:val="00A22D5B"/>
    <w:rsid w:val="00A265EA"/>
    <w:rsid w:val="00A276EE"/>
    <w:rsid w:val="00A32BF7"/>
    <w:rsid w:val="00A35065"/>
    <w:rsid w:val="00A4241B"/>
    <w:rsid w:val="00A427D5"/>
    <w:rsid w:val="00A470DC"/>
    <w:rsid w:val="00A471D0"/>
    <w:rsid w:val="00A51BFC"/>
    <w:rsid w:val="00A6085E"/>
    <w:rsid w:val="00A63F36"/>
    <w:rsid w:val="00A93829"/>
    <w:rsid w:val="00AA1596"/>
    <w:rsid w:val="00AA1D80"/>
    <w:rsid w:val="00AA7099"/>
    <w:rsid w:val="00AC257E"/>
    <w:rsid w:val="00AC393B"/>
    <w:rsid w:val="00AF324B"/>
    <w:rsid w:val="00B21720"/>
    <w:rsid w:val="00B26AC1"/>
    <w:rsid w:val="00B33E4D"/>
    <w:rsid w:val="00B45435"/>
    <w:rsid w:val="00B5432C"/>
    <w:rsid w:val="00B5561F"/>
    <w:rsid w:val="00B56E5D"/>
    <w:rsid w:val="00B5790A"/>
    <w:rsid w:val="00B67F8B"/>
    <w:rsid w:val="00B708EC"/>
    <w:rsid w:val="00B72357"/>
    <w:rsid w:val="00B8346D"/>
    <w:rsid w:val="00B91CCF"/>
    <w:rsid w:val="00B96806"/>
    <w:rsid w:val="00B97309"/>
    <w:rsid w:val="00B97D94"/>
    <w:rsid w:val="00BA0E44"/>
    <w:rsid w:val="00BA2ED5"/>
    <w:rsid w:val="00BA72F7"/>
    <w:rsid w:val="00BB537F"/>
    <w:rsid w:val="00BE48C5"/>
    <w:rsid w:val="00BF4F45"/>
    <w:rsid w:val="00C103D1"/>
    <w:rsid w:val="00C21A8F"/>
    <w:rsid w:val="00C21C20"/>
    <w:rsid w:val="00C2626F"/>
    <w:rsid w:val="00C446C6"/>
    <w:rsid w:val="00C62D9E"/>
    <w:rsid w:val="00C652E1"/>
    <w:rsid w:val="00C65B5A"/>
    <w:rsid w:val="00C74201"/>
    <w:rsid w:val="00C76B4F"/>
    <w:rsid w:val="00C87669"/>
    <w:rsid w:val="00C91289"/>
    <w:rsid w:val="00C91542"/>
    <w:rsid w:val="00C94214"/>
    <w:rsid w:val="00C948DA"/>
    <w:rsid w:val="00C97444"/>
    <w:rsid w:val="00CA550C"/>
    <w:rsid w:val="00CA6694"/>
    <w:rsid w:val="00CB61CE"/>
    <w:rsid w:val="00CB627F"/>
    <w:rsid w:val="00CB7907"/>
    <w:rsid w:val="00CC6BED"/>
    <w:rsid w:val="00CD421F"/>
    <w:rsid w:val="00CD7E02"/>
    <w:rsid w:val="00CE0FB1"/>
    <w:rsid w:val="00CE4445"/>
    <w:rsid w:val="00CE484C"/>
    <w:rsid w:val="00CF1008"/>
    <w:rsid w:val="00CF288D"/>
    <w:rsid w:val="00D1642A"/>
    <w:rsid w:val="00D24CC5"/>
    <w:rsid w:val="00D25EAA"/>
    <w:rsid w:val="00D44ACC"/>
    <w:rsid w:val="00D45E26"/>
    <w:rsid w:val="00D46762"/>
    <w:rsid w:val="00D5072F"/>
    <w:rsid w:val="00D53F71"/>
    <w:rsid w:val="00D54EFA"/>
    <w:rsid w:val="00D567E9"/>
    <w:rsid w:val="00D72ECD"/>
    <w:rsid w:val="00D75403"/>
    <w:rsid w:val="00D95BCA"/>
    <w:rsid w:val="00DA5F92"/>
    <w:rsid w:val="00DB06C9"/>
    <w:rsid w:val="00DB14AB"/>
    <w:rsid w:val="00DB1FFD"/>
    <w:rsid w:val="00DB5CFF"/>
    <w:rsid w:val="00DC2A23"/>
    <w:rsid w:val="00DC640D"/>
    <w:rsid w:val="00DC6D56"/>
    <w:rsid w:val="00DD17C3"/>
    <w:rsid w:val="00DD63C7"/>
    <w:rsid w:val="00DE01C9"/>
    <w:rsid w:val="00DF1AC1"/>
    <w:rsid w:val="00E065FA"/>
    <w:rsid w:val="00E159C7"/>
    <w:rsid w:val="00E17307"/>
    <w:rsid w:val="00E24E8B"/>
    <w:rsid w:val="00E27A94"/>
    <w:rsid w:val="00E43498"/>
    <w:rsid w:val="00E439BB"/>
    <w:rsid w:val="00E83F49"/>
    <w:rsid w:val="00EB5798"/>
    <w:rsid w:val="00EC3488"/>
    <w:rsid w:val="00EC4838"/>
    <w:rsid w:val="00EC5E88"/>
    <w:rsid w:val="00ED1EF9"/>
    <w:rsid w:val="00EE6AED"/>
    <w:rsid w:val="00EF5AEE"/>
    <w:rsid w:val="00EF6381"/>
    <w:rsid w:val="00F13EFB"/>
    <w:rsid w:val="00F15099"/>
    <w:rsid w:val="00F1703D"/>
    <w:rsid w:val="00F209CA"/>
    <w:rsid w:val="00F226CD"/>
    <w:rsid w:val="00F2565B"/>
    <w:rsid w:val="00F27855"/>
    <w:rsid w:val="00F42013"/>
    <w:rsid w:val="00F54620"/>
    <w:rsid w:val="00F604CB"/>
    <w:rsid w:val="00F61B98"/>
    <w:rsid w:val="00F65307"/>
    <w:rsid w:val="00F765C8"/>
    <w:rsid w:val="00F77303"/>
    <w:rsid w:val="00F80A2E"/>
    <w:rsid w:val="00F843C3"/>
    <w:rsid w:val="00F93CE0"/>
    <w:rsid w:val="00F96241"/>
    <w:rsid w:val="00FA0B55"/>
    <w:rsid w:val="00FB74A0"/>
    <w:rsid w:val="00FC561F"/>
    <w:rsid w:val="00FD7CEB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3C2EA-A7BE-49DE-8D3F-D59B822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4B"/>
  </w:style>
  <w:style w:type="paragraph" w:styleId="Heading1">
    <w:name w:val="heading 1"/>
    <w:aliases w:val="Heading Part A"/>
    <w:basedOn w:val="Normal"/>
    <w:next w:val="Normal"/>
    <w:link w:val="Heading1Char"/>
    <w:uiPriority w:val="9"/>
    <w:qFormat/>
    <w:rsid w:val="00AC3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1."/>
    <w:basedOn w:val="Normal"/>
    <w:next w:val="Normal"/>
    <w:link w:val="Heading2Char"/>
    <w:uiPriority w:val="9"/>
    <w:unhideWhenUsed/>
    <w:qFormat/>
    <w:rsid w:val="003A5652"/>
    <w:pPr>
      <w:keepNext/>
      <w:keepLines/>
      <w:numPr>
        <w:ilvl w:val="1"/>
        <w:numId w:val="6"/>
      </w:numPr>
      <w:spacing w:line="360" w:lineRule="auto"/>
      <w:outlineLvl w:val="1"/>
    </w:pPr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Heading3">
    <w:name w:val="heading 3"/>
    <w:aliases w:val="Heading 1.1"/>
    <w:basedOn w:val="ListParagraph"/>
    <w:next w:val="Normal"/>
    <w:link w:val="Heading3Char"/>
    <w:uiPriority w:val="9"/>
    <w:unhideWhenUsed/>
    <w:qFormat/>
    <w:rsid w:val="003A5652"/>
    <w:pPr>
      <w:numPr>
        <w:ilvl w:val="1"/>
        <w:numId w:val="11"/>
      </w:numPr>
      <w:spacing w:line="360" w:lineRule="auto"/>
      <w:jc w:val="both"/>
      <w:outlineLvl w:val="2"/>
    </w:pPr>
    <w:rPr>
      <w:rFonts w:ascii="Verdana" w:hAnsi="Verdana" w:cstheme="minorHAnsi"/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33A"/>
    <w:pPr>
      <w:spacing w:line="360" w:lineRule="auto"/>
      <w:jc w:val="both"/>
      <w:outlineLvl w:val="3"/>
    </w:pPr>
    <w:rPr>
      <w:rFonts w:ascii="Verdana" w:hAnsi="Verdana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Citation List,본문(내용),List Paragraph (numbered (a)),List_Paragraph,Multilevel para_II,ADB Normal,ADB paragraph numbering,List Paragraph11,ADB List Paragraph,7 List Paragraph,6 List Paragraph"/>
    <w:basedOn w:val="Normal"/>
    <w:link w:val="ListParagraphChar"/>
    <w:uiPriority w:val="34"/>
    <w:qFormat/>
    <w:rsid w:val="005D0B47"/>
    <w:pPr>
      <w:spacing w:after="0" w:line="240" w:lineRule="auto"/>
      <w:ind w:left="720"/>
    </w:pPr>
    <w:rPr>
      <w:rFonts w:ascii="Calibri" w:hAnsi="Calibri" w:cs="Calibri"/>
      <w:lang w:eastAsia="en-MY"/>
    </w:rPr>
  </w:style>
  <w:style w:type="table" w:styleId="TableGrid">
    <w:name w:val="Table Grid"/>
    <w:basedOn w:val="TableNormal"/>
    <w:rsid w:val="005E5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50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7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8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1C20"/>
    <w:rPr>
      <w:i/>
      <w:iCs/>
    </w:rPr>
  </w:style>
  <w:style w:type="paragraph" w:styleId="NormalWeb">
    <w:name w:val="Normal (Web)"/>
    <w:basedOn w:val="Normal"/>
    <w:uiPriority w:val="99"/>
    <w:unhideWhenUsed/>
    <w:rsid w:val="00B45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customStyle="1" w:styleId="ListParagraphChar">
    <w:name w:val="List Paragraph Char"/>
    <w:aliases w:val="Citation List Char,본문(내용) Char,List Paragraph (numbered (a)) Char,List_Paragraph Char,Multilevel para_II Char,ADB Normal Char,ADB paragraph numbering Char,List Paragraph11 Char,ADB List Paragraph Char,7 List Paragraph Char"/>
    <w:link w:val="ListParagraph"/>
    <w:uiPriority w:val="34"/>
    <w:locked/>
    <w:rsid w:val="000A3478"/>
    <w:rPr>
      <w:rFonts w:ascii="Calibri" w:hAnsi="Calibri" w:cs="Calibri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864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64"/>
  </w:style>
  <w:style w:type="paragraph" w:styleId="Footer">
    <w:name w:val="footer"/>
    <w:basedOn w:val="Normal"/>
    <w:link w:val="FooterChar"/>
    <w:uiPriority w:val="99"/>
    <w:unhideWhenUsed/>
    <w:rsid w:val="00864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64"/>
  </w:style>
  <w:style w:type="character" w:customStyle="1" w:styleId="Heading1Char">
    <w:name w:val="Heading 1 Char"/>
    <w:aliases w:val="Heading Part A Char"/>
    <w:basedOn w:val="DefaultParagraphFont"/>
    <w:link w:val="Heading1"/>
    <w:uiPriority w:val="9"/>
    <w:rsid w:val="00AC3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1. Char"/>
    <w:basedOn w:val="DefaultParagraphFont"/>
    <w:link w:val="Heading2"/>
    <w:uiPriority w:val="9"/>
    <w:rsid w:val="003A5652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26AC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6A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6AC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1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B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88D"/>
    <w:pPr>
      <w:spacing w:after="0" w:line="240" w:lineRule="auto"/>
    </w:pPr>
  </w:style>
  <w:style w:type="character" w:customStyle="1" w:styleId="Heading3Char">
    <w:name w:val="Heading 3 Char"/>
    <w:aliases w:val="Heading 1.1 Char"/>
    <w:basedOn w:val="DefaultParagraphFont"/>
    <w:link w:val="Heading3"/>
    <w:uiPriority w:val="9"/>
    <w:rsid w:val="003A5652"/>
    <w:rPr>
      <w:rFonts w:ascii="Verdana" w:hAnsi="Verdana" w:cstheme="minorHAnsi"/>
      <w:b/>
      <w:sz w:val="24"/>
      <w:lang w:val="en-GB"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36433A"/>
    <w:rPr>
      <w:rFonts w:ascii="Verdana" w:hAnsi="Verdana" w:cstheme="minorHAnsi"/>
      <w:b/>
      <w:sz w:val="24"/>
    </w:rPr>
  </w:style>
  <w:style w:type="paragraph" w:customStyle="1" w:styleId="Body11">
    <w:name w:val="Body 1.1"/>
    <w:basedOn w:val="ListParagraph"/>
    <w:link w:val="Body11Char"/>
    <w:qFormat/>
    <w:rsid w:val="00697DA0"/>
    <w:pPr>
      <w:numPr>
        <w:ilvl w:val="1"/>
        <w:numId w:val="5"/>
      </w:numPr>
      <w:spacing w:after="160" w:line="360" w:lineRule="auto"/>
      <w:jc w:val="both"/>
    </w:pPr>
    <w:rPr>
      <w:rFonts w:ascii="Verdana" w:hAnsi="Verdana" w:cstheme="minorHAnsi"/>
      <w:sz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697DA0"/>
    <w:pPr>
      <w:spacing w:after="100"/>
      <w:ind w:left="440"/>
    </w:pPr>
  </w:style>
  <w:style w:type="character" w:customStyle="1" w:styleId="Body11Char">
    <w:name w:val="Body 1.1 Char"/>
    <w:basedOn w:val="ListParagraphChar"/>
    <w:link w:val="Body11"/>
    <w:rsid w:val="00697DA0"/>
    <w:rPr>
      <w:rFonts w:ascii="Verdana" w:hAnsi="Verdana" w:cstheme="minorHAnsi"/>
      <w:sz w:val="24"/>
      <w:lang w:val="en-GB" w:eastAsia="en-MY"/>
    </w:rPr>
  </w:style>
  <w:style w:type="paragraph" w:customStyle="1" w:styleId="Body111">
    <w:name w:val="Body 1.1.1"/>
    <w:basedOn w:val="ListParagraph"/>
    <w:link w:val="Body111Char"/>
    <w:qFormat/>
    <w:rsid w:val="00B96806"/>
    <w:pPr>
      <w:numPr>
        <w:ilvl w:val="2"/>
        <w:numId w:val="11"/>
      </w:numPr>
      <w:spacing w:after="160" w:line="360" w:lineRule="auto"/>
      <w:jc w:val="both"/>
    </w:pPr>
    <w:rPr>
      <w:rFonts w:ascii="Verdana" w:hAnsi="Verdana" w:cstheme="minorHAnsi"/>
      <w:sz w:val="24"/>
      <w:lang w:val="en-GB"/>
    </w:rPr>
  </w:style>
  <w:style w:type="paragraph" w:customStyle="1" w:styleId="Bullet11">
    <w:name w:val="Bullet 1.1"/>
    <w:basedOn w:val="Body11"/>
    <w:link w:val="Bullet11Char"/>
    <w:qFormat/>
    <w:rsid w:val="00B96806"/>
    <w:pPr>
      <w:numPr>
        <w:numId w:val="13"/>
      </w:numPr>
      <w:ind w:left="1080" w:hanging="360"/>
    </w:pPr>
  </w:style>
  <w:style w:type="character" w:customStyle="1" w:styleId="Body111Char">
    <w:name w:val="Body 1.1.1 Char"/>
    <w:basedOn w:val="ListParagraphChar"/>
    <w:link w:val="Body111"/>
    <w:rsid w:val="00B96806"/>
    <w:rPr>
      <w:rFonts w:ascii="Verdana" w:hAnsi="Verdana" w:cstheme="minorHAnsi"/>
      <w:sz w:val="24"/>
      <w:lang w:val="en-GB" w:eastAsia="en-MY"/>
    </w:rPr>
  </w:style>
  <w:style w:type="character" w:customStyle="1" w:styleId="Bullet11Char">
    <w:name w:val="Bullet 1.1 Char"/>
    <w:basedOn w:val="Body11Char"/>
    <w:link w:val="Bullet11"/>
    <w:rsid w:val="00B96806"/>
    <w:rPr>
      <w:rFonts w:ascii="Verdana" w:hAnsi="Verdana" w:cstheme="minorHAnsi"/>
      <w:sz w:val="24"/>
      <w:lang w:val="en-GB" w:eastAsia="en-MY"/>
    </w:rPr>
  </w:style>
  <w:style w:type="paragraph" w:styleId="Caption">
    <w:name w:val="caption"/>
    <w:basedOn w:val="Normal"/>
    <w:next w:val="Normal"/>
    <w:uiPriority w:val="35"/>
    <w:unhideWhenUsed/>
    <w:qFormat/>
    <w:rsid w:val="003E65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5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4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5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0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5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1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3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5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0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6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9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5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6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1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6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3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1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4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7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cmc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C01D-BD44-4A6D-8143-972A839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Shamsul Izuan bin Che Musa</dc:creator>
  <cp:keywords/>
  <dc:description/>
  <cp:lastModifiedBy>admin</cp:lastModifiedBy>
  <cp:revision>2</cp:revision>
  <cp:lastPrinted>2021-08-27T07:24:00Z</cp:lastPrinted>
  <dcterms:created xsi:type="dcterms:W3CDTF">2021-09-13T05:43:00Z</dcterms:created>
  <dcterms:modified xsi:type="dcterms:W3CDTF">2021-09-13T05:43:00Z</dcterms:modified>
</cp:coreProperties>
</file>